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F8018" w14:textId="67CCB95B" w:rsidR="00F76C08" w:rsidRDefault="00F76C08">
      <w:pPr>
        <w:pStyle w:val="Pagrindinistekstas"/>
        <w:ind w:left="0" w:firstLine="0"/>
        <w:jc w:val="left"/>
      </w:pPr>
    </w:p>
    <w:p w14:paraId="0621C1C9" w14:textId="77777777" w:rsidR="00F76C08" w:rsidRDefault="00F76C08">
      <w:pPr>
        <w:pStyle w:val="Pagrindinistekstas"/>
        <w:ind w:left="0" w:firstLine="0"/>
        <w:jc w:val="left"/>
      </w:pPr>
    </w:p>
    <w:p w14:paraId="5813E950" w14:textId="77777777" w:rsidR="00F76C08" w:rsidRDefault="00F76C08">
      <w:pPr>
        <w:pStyle w:val="Pagrindinistekstas"/>
        <w:ind w:left="0" w:firstLine="0"/>
        <w:jc w:val="left"/>
      </w:pPr>
    </w:p>
    <w:p w14:paraId="0EEA877B" w14:textId="77777777" w:rsidR="00F76C08" w:rsidRDefault="00F76C08">
      <w:pPr>
        <w:pStyle w:val="Pagrindinistekstas"/>
        <w:ind w:left="0" w:firstLine="0"/>
        <w:jc w:val="left"/>
      </w:pPr>
    </w:p>
    <w:p w14:paraId="4B5E517E" w14:textId="77777777" w:rsidR="00F76C08" w:rsidRDefault="00000000">
      <w:pPr>
        <w:pStyle w:val="Pagrindinistekstas"/>
        <w:spacing w:line="304" w:lineRule="auto"/>
        <w:ind w:left="5502" w:right="23" w:firstLine="0"/>
        <w:jc w:val="left"/>
      </w:pPr>
      <w:r>
        <w:t>Contract</w:t>
      </w:r>
      <w:r>
        <w:rPr>
          <w:spacing w:val="-7"/>
        </w:rPr>
        <w:t xml:space="preserve"> </w:t>
      </w:r>
      <w:r>
        <w:t>for</w:t>
      </w:r>
      <w:r>
        <w:rPr>
          <w:spacing w:val="-8"/>
        </w:rPr>
        <w:t xml:space="preserve"> </w:t>
      </w:r>
      <w:r>
        <w:t>the</w:t>
      </w:r>
      <w:r>
        <w:rPr>
          <w:spacing w:val="-7"/>
        </w:rPr>
        <w:t xml:space="preserve"> </w:t>
      </w:r>
      <w:r>
        <w:t>Supply</w:t>
      </w:r>
      <w:r>
        <w:rPr>
          <w:spacing w:val="-7"/>
        </w:rPr>
        <w:t xml:space="preserve"> </w:t>
      </w:r>
      <w:r>
        <w:t>of</w:t>
      </w:r>
      <w:r>
        <w:rPr>
          <w:spacing w:val="-7"/>
        </w:rPr>
        <w:t xml:space="preserve"> </w:t>
      </w:r>
      <w:r>
        <w:t>Services Annex 1</w:t>
      </w:r>
    </w:p>
    <w:p w14:paraId="7C6939B1" w14:textId="77777777" w:rsidR="00F76C08" w:rsidRDefault="00F76C08">
      <w:pPr>
        <w:pStyle w:val="Pagrindinistekstas"/>
        <w:spacing w:before="131"/>
        <w:ind w:left="0" w:firstLine="0"/>
        <w:jc w:val="left"/>
      </w:pPr>
    </w:p>
    <w:p w14:paraId="6BD74338" w14:textId="77777777" w:rsidR="00F76C08" w:rsidRDefault="00000000">
      <w:pPr>
        <w:pStyle w:val="Antrat1"/>
        <w:spacing w:before="1"/>
        <w:ind w:left="1468" w:right="499" w:firstLine="14"/>
        <w:jc w:val="center"/>
      </w:pPr>
      <w:r>
        <w:t>SYSTEM FOR THE PREPARATION OF</w:t>
      </w:r>
      <w:r>
        <w:rPr>
          <w:spacing w:val="-6"/>
        </w:rPr>
        <w:t xml:space="preserve"> </w:t>
      </w:r>
      <w:r>
        <w:t>TASKS FOR VBE PUPIL ACHIEVEMENT</w:t>
      </w:r>
      <w:r>
        <w:rPr>
          <w:spacing w:val="-19"/>
        </w:rPr>
        <w:t xml:space="preserve"> </w:t>
      </w:r>
      <w:r>
        <w:t>ASSESSMENTS,</w:t>
      </w:r>
      <w:r>
        <w:rPr>
          <w:spacing w:val="-15"/>
        </w:rPr>
        <w:t xml:space="preserve"> </w:t>
      </w:r>
      <w:r>
        <w:t>INCLUDING</w:t>
      </w:r>
      <w:r>
        <w:rPr>
          <w:spacing w:val="-15"/>
        </w:rPr>
        <w:t xml:space="preserve"> </w:t>
      </w:r>
      <w:r>
        <w:t>THE</w:t>
      </w:r>
      <w:r>
        <w:rPr>
          <w:spacing w:val="-15"/>
        </w:rPr>
        <w:t xml:space="preserve"> </w:t>
      </w:r>
      <w:r>
        <w:t>PREPARATION, TESTING AND QUALITY</w:t>
      </w:r>
      <w:r>
        <w:rPr>
          <w:spacing w:val="-8"/>
        </w:rPr>
        <w:t xml:space="preserve"> </w:t>
      </w:r>
      <w:r>
        <w:t>ASSURANCE OF TASKS, TECHNICAL SPECIFICATION FOR THE PROCUREMENT OF SERVICES</w:t>
      </w:r>
    </w:p>
    <w:p w14:paraId="3C3AA85D" w14:textId="77777777" w:rsidR="00F76C08" w:rsidRDefault="00F76C08">
      <w:pPr>
        <w:pStyle w:val="Pagrindinistekstas"/>
        <w:spacing w:before="156"/>
        <w:ind w:left="0" w:firstLine="0"/>
        <w:jc w:val="left"/>
        <w:rPr>
          <w:b/>
        </w:rPr>
      </w:pPr>
    </w:p>
    <w:p w14:paraId="3159DCB7" w14:textId="77777777" w:rsidR="00F76C08" w:rsidRDefault="00000000">
      <w:pPr>
        <w:pStyle w:val="Sraopastraipa"/>
        <w:numPr>
          <w:ilvl w:val="0"/>
          <w:numId w:val="1"/>
        </w:numPr>
        <w:tabs>
          <w:tab w:val="left" w:pos="3500"/>
        </w:tabs>
        <w:jc w:val="left"/>
        <w:rPr>
          <w:b/>
          <w:sz w:val="24"/>
        </w:rPr>
      </w:pPr>
      <w:r>
        <w:rPr>
          <w:b/>
          <w:spacing w:val="-2"/>
          <w:sz w:val="24"/>
        </w:rPr>
        <w:t>GENERAL</w:t>
      </w:r>
      <w:r>
        <w:rPr>
          <w:b/>
          <w:spacing w:val="-4"/>
          <w:sz w:val="24"/>
        </w:rPr>
        <w:t xml:space="preserve"> </w:t>
      </w:r>
      <w:r>
        <w:rPr>
          <w:b/>
          <w:spacing w:val="-2"/>
          <w:sz w:val="24"/>
        </w:rPr>
        <w:t>INFORMATION</w:t>
      </w:r>
    </w:p>
    <w:p w14:paraId="5F7525A8" w14:textId="77777777" w:rsidR="00F76C08" w:rsidRDefault="00000000">
      <w:pPr>
        <w:pStyle w:val="Sraopastraipa"/>
        <w:numPr>
          <w:ilvl w:val="1"/>
          <w:numId w:val="1"/>
        </w:numPr>
        <w:tabs>
          <w:tab w:val="left" w:pos="1603"/>
        </w:tabs>
        <w:jc w:val="both"/>
        <w:rPr>
          <w:sz w:val="24"/>
        </w:rPr>
      </w:pPr>
      <w:r>
        <w:rPr>
          <w:sz w:val="24"/>
        </w:rPr>
        <w:t>Contracting</w:t>
      </w:r>
      <w:r>
        <w:rPr>
          <w:spacing w:val="-4"/>
          <w:sz w:val="24"/>
        </w:rPr>
        <w:t xml:space="preserve"> </w:t>
      </w:r>
      <w:r>
        <w:rPr>
          <w:sz w:val="24"/>
        </w:rPr>
        <w:t>authority:</w:t>
      </w:r>
      <w:r>
        <w:rPr>
          <w:spacing w:val="-1"/>
          <w:sz w:val="24"/>
        </w:rPr>
        <w:t xml:space="preserve"> </w:t>
      </w:r>
      <w:r>
        <w:rPr>
          <w:sz w:val="24"/>
        </w:rPr>
        <w:t>National</w:t>
      </w:r>
      <w:r>
        <w:rPr>
          <w:spacing w:val="-2"/>
          <w:sz w:val="24"/>
        </w:rPr>
        <w:t xml:space="preserve"> </w:t>
      </w:r>
      <w:r>
        <w:rPr>
          <w:sz w:val="24"/>
        </w:rPr>
        <w:t>Education</w:t>
      </w:r>
      <w:r>
        <w:rPr>
          <w:spacing w:val="-15"/>
          <w:sz w:val="24"/>
        </w:rPr>
        <w:t xml:space="preserve"> </w:t>
      </w:r>
      <w:r>
        <w:rPr>
          <w:sz w:val="24"/>
        </w:rPr>
        <w:t>Agency</w:t>
      </w:r>
      <w:r>
        <w:rPr>
          <w:spacing w:val="-2"/>
          <w:sz w:val="24"/>
        </w:rPr>
        <w:t xml:space="preserve"> </w:t>
      </w:r>
      <w:r>
        <w:rPr>
          <w:sz w:val="24"/>
        </w:rPr>
        <w:t>(hereinafter –</w:t>
      </w:r>
      <w:r>
        <w:rPr>
          <w:spacing w:val="-1"/>
          <w:sz w:val="24"/>
        </w:rPr>
        <w:t xml:space="preserve"> </w:t>
      </w:r>
      <w:r>
        <w:rPr>
          <w:spacing w:val="-4"/>
          <w:sz w:val="24"/>
        </w:rPr>
        <w:t>CA).</w:t>
      </w:r>
    </w:p>
    <w:p w14:paraId="2C327B52" w14:textId="77777777" w:rsidR="00F76C08" w:rsidRDefault="00000000">
      <w:pPr>
        <w:pStyle w:val="Sraopastraipa"/>
        <w:numPr>
          <w:ilvl w:val="1"/>
          <w:numId w:val="1"/>
        </w:numPr>
        <w:tabs>
          <w:tab w:val="left" w:pos="1602"/>
        </w:tabs>
        <w:ind w:left="307" w:right="119" w:firstLine="851"/>
        <w:jc w:val="both"/>
        <w:rPr>
          <w:sz w:val="24"/>
        </w:rPr>
      </w:pPr>
      <w:r>
        <w:rPr>
          <w:sz w:val="24"/>
        </w:rPr>
        <w:t>Information about the project: Project ‘Strengthening learning-supportive assessment</w:t>
      </w:r>
      <w:r>
        <w:rPr>
          <w:spacing w:val="-15"/>
          <w:sz w:val="24"/>
        </w:rPr>
        <w:t xml:space="preserve"> </w:t>
      </w:r>
      <w:r>
        <w:rPr>
          <w:sz w:val="24"/>
        </w:rPr>
        <w:t>of</w:t>
      </w:r>
      <w:r>
        <w:rPr>
          <w:spacing w:val="-15"/>
          <w:sz w:val="24"/>
        </w:rPr>
        <w:t xml:space="preserve"> </w:t>
      </w:r>
      <w:r>
        <w:rPr>
          <w:sz w:val="24"/>
        </w:rPr>
        <w:t>achievement</w:t>
      </w:r>
      <w:r>
        <w:rPr>
          <w:spacing w:val="-15"/>
          <w:sz w:val="24"/>
        </w:rPr>
        <w:t xml:space="preserve"> </w:t>
      </w:r>
      <w:r>
        <w:rPr>
          <w:sz w:val="24"/>
        </w:rPr>
        <w:t>and</w:t>
      </w:r>
      <w:r>
        <w:rPr>
          <w:spacing w:val="-15"/>
          <w:sz w:val="24"/>
        </w:rPr>
        <w:t xml:space="preserve"> </w:t>
      </w:r>
      <w:r>
        <w:rPr>
          <w:sz w:val="24"/>
        </w:rPr>
        <w:t>progress’</w:t>
      </w:r>
      <w:r>
        <w:rPr>
          <w:spacing w:val="-15"/>
          <w:sz w:val="24"/>
        </w:rPr>
        <w:t xml:space="preserve"> </w:t>
      </w:r>
      <w:r>
        <w:rPr>
          <w:sz w:val="24"/>
        </w:rPr>
        <w:t>No.</w:t>
      </w:r>
      <w:r>
        <w:rPr>
          <w:spacing w:val="-15"/>
          <w:sz w:val="24"/>
        </w:rPr>
        <w:t xml:space="preserve"> </w:t>
      </w:r>
      <w:r>
        <w:rPr>
          <w:sz w:val="24"/>
        </w:rPr>
        <w:t>10-062-P-0001</w:t>
      </w:r>
      <w:r>
        <w:rPr>
          <w:spacing w:val="-15"/>
          <w:sz w:val="24"/>
        </w:rPr>
        <w:t xml:space="preserve"> </w:t>
      </w:r>
      <w:r>
        <w:rPr>
          <w:sz w:val="24"/>
        </w:rPr>
        <w:t>(hereinafter</w:t>
      </w:r>
      <w:r>
        <w:rPr>
          <w:spacing w:val="-15"/>
          <w:sz w:val="24"/>
        </w:rPr>
        <w:t xml:space="preserve"> </w:t>
      </w:r>
      <w:r>
        <w:rPr>
          <w:sz w:val="24"/>
        </w:rPr>
        <w:t>–</w:t>
      </w:r>
      <w:r>
        <w:rPr>
          <w:spacing w:val="-15"/>
          <w:sz w:val="24"/>
        </w:rPr>
        <w:t xml:space="preserve"> </w:t>
      </w:r>
      <w:r>
        <w:rPr>
          <w:sz w:val="24"/>
        </w:rPr>
        <w:t>the</w:t>
      </w:r>
      <w:r>
        <w:rPr>
          <w:spacing w:val="-15"/>
          <w:sz w:val="24"/>
        </w:rPr>
        <w:t xml:space="preserve"> </w:t>
      </w:r>
      <w:r>
        <w:rPr>
          <w:sz w:val="24"/>
        </w:rPr>
        <w:t>Project)</w:t>
      </w:r>
      <w:r>
        <w:rPr>
          <w:spacing w:val="-15"/>
          <w:sz w:val="24"/>
        </w:rPr>
        <w:t xml:space="preserve"> </w:t>
      </w:r>
      <w:r>
        <w:rPr>
          <w:sz w:val="24"/>
        </w:rPr>
        <w:t>is</w:t>
      </w:r>
      <w:r>
        <w:rPr>
          <w:spacing w:val="-15"/>
          <w:sz w:val="24"/>
        </w:rPr>
        <w:t xml:space="preserve"> </w:t>
      </w:r>
      <w:r>
        <w:rPr>
          <w:sz w:val="24"/>
        </w:rPr>
        <w:t>being implemented in accordance with Contract No. PPS-240 signed on 31 July 2024 between the Central</w:t>
      </w:r>
      <w:r>
        <w:rPr>
          <w:spacing w:val="-12"/>
          <w:sz w:val="24"/>
        </w:rPr>
        <w:t xml:space="preserve"> </w:t>
      </w:r>
      <w:r>
        <w:rPr>
          <w:sz w:val="24"/>
        </w:rPr>
        <w:t>Project</w:t>
      </w:r>
      <w:r>
        <w:rPr>
          <w:spacing w:val="-5"/>
          <w:sz w:val="24"/>
        </w:rPr>
        <w:t xml:space="preserve"> </w:t>
      </w:r>
      <w:r>
        <w:rPr>
          <w:sz w:val="24"/>
        </w:rPr>
        <w:t>Management</w:t>
      </w:r>
      <w:r>
        <w:rPr>
          <w:spacing w:val="-15"/>
          <w:sz w:val="24"/>
        </w:rPr>
        <w:t xml:space="preserve"> </w:t>
      </w:r>
      <w:r>
        <w:rPr>
          <w:sz w:val="24"/>
        </w:rPr>
        <w:t>Agency</w:t>
      </w:r>
      <w:r>
        <w:rPr>
          <w:spacing w:val="-3"/>
          <w:sz w:val="24"/>
        </w:rPr>
        <w:t xml:space="preserve"> </w:t>
      </w:r>
      <w:r>
        <w:rPr>
          <w:sz w:val="24"/>
        </w:rPr>
        <w:t>and</w:t>
      </w:r>
      <w:r>
        <w:rPr>
          <w:spacing w:val="-5"/>
          <w:sz w:val="24"/>
        </w:rPr>
        <w:t xml:space="preserve"> </w:t>
      </w:r>
      <w:r>
        <w:rPr>
          <w:sz w:val="24"/>
        </w:rPr>
        <w:t>the</w:t>
      </w:r>
      <w:r>
        <w:rPr>
          <w:spacing w:val="-5"/>
          <w:sz w:val="24"/>
        </w:rPr>
        <w:t xml:space="preserve"> </w:t>
      </w:r>
      <w:r>
        <w:rPr>
          <w:sz w:val="24"/>
        </w:rPr>
        <w:t>National</w:t>
      </w:r>
      <w:r>
        <w:rPr>
          <w:spacing w:val="-5"/>
          <w:sz w:val="24"/>
        </w:rPr>
        <w:t xml:space="preserve"> </w:t>
      </w:r>
      <w:r>
        <w:rPr>
          <w:sz w:val="24"/>
        </w:rPr>
        <w:t>Education</w:t>
      </w:r>
      <w:r>
        <w:rPr>
          <w:spacing w:val="-15"/>
          <w:sz w:val="24"/>
        </w:rPr>
        <w:t xml:space="preserve"> </w:t>
      </w:r>
      <w:r>
        <w:rPr>
          <w:sz w:val="24"/>
        </w:rPr>
        <w:t>Agency.</w:t>
      </w:r>
      <w:r>
        <w:rPr>
          <w:spacing w:val="-10"/>
          <w:sz w:val="24"/>
        </w:rPr>
        <w:t xml:space="preserve"> </w:t>
      </w:r>
      <w:r>
        <w:rPr>
          <w:sz w:val="24"/>
        </w:rPr>
        <w:t>The</w:t>
      </w:r>
      <w:r>
        <w:rPr>
          <w:spacing w:val="-7"/>
          <w:sz w:val="24"/>
        </w:rPr>
        <w:t xml:space="preserve"> </w:t>
      </w:r>
      <w:r>
        <w:rPr>
          <w:sz w:val="24"/>
        </w:rPr>
        <w:t>main</w:t>
      </w:r>
      <w:r>
        <w:rPr>
          <w:spacing w:val="-5"/>
          <w:sz w:val="24"/>
        </w:rPr>
        <w:t xml:space="preserve"> </w:t>
      </w:r>
      <w:r>
        <w:rPr>
          <w:sz w:val="24"/>
        </w:rPr>
        <w:t>objectives of the project are the practical testing of innovative formative assessment tools in the educational process, the introduction of quality parameters into summative assessment procedures, and international cooperation in developing task resources based on the methodology</w:t>
      </w:r>
      <w:r>
        <w:rPr>
          <w:spacing w:val="-11"/>
          <w:sz w:val="24"/>
        </w:rPr>
        <w:t xml:space="preserve"> </w:t>
      </w:r>
      <w:r>
        <w:rPr>
          <w:sz w:val="24"/>
        </w:rPr>
        <w:t>of</w:t>
      </w:r>
      <w:r>
        <w:rPr>
          <w:spacing w:val="-12"/>
          <w:sz w:val="24"/>
        </w:rPr>
        <w:t xml:space="preserve"> </w:t>
      </w:r>
      <w:r>
        <w:rPr>
          <w:sz w:val="24"/>
        </w:rPr>
        <w:t>test</w:t>
      </w:r>
      <w:r>
        <w:rPr>
          <w:spacing w:val="-11"/>
          <w:sz w:val="24"/>
        </w:rPr>
        <w:t xml:space="preserve"> </w:t>
      </w:r>
      <w:r>
        <w:rPr>
          <w:sz w:val="24"/>
        </w:rPr>
        <w:t>theory.</w:t>
      </w:r>
      <w:r>
        <w:rPr>
          <w:spacing w:val="-12"/>
          <w:sz w:val="24"/>
        </w:rPr>
        <w:t xml:space="preserve"> </w:t>
      </w:r>
      <w:proofErr w:type="gramStart"/>
      <w:r>
        <w:rPr>
          <w:sz w:val="24"/>
        </w:rPr>
        <w:t>In</w:t>
      </w:r>
      <w:r>
        <w:rPr>
          <w:spacing w:val="-12"/>
          <w:sz w:val="24"/>
        </w:rPr>
        <w:t xml:space="preserve"> </w:t>
      </w:r>
      <w:r>
        <w:rPr>
          <w:sz w:val="24"/>
        </w:rPr>
        <w:t>order</w:t>
      </w:r>
      <w:r>
        <w:rPr>
          <w:spacing w:val="-12"/>
          <w:sz w:val="24"/>
        </w:rPr>
        <w:t xml:space="preserve"> </w:t>
      </w:r>
      <w:r>
        <w:rPr>
          <w:sz w:val="24"/>
        </w:rPr>
        <w:t>to</w:t>
      </w:r>
      <w:proofErr w:type="gramEnd"/>
      <w:r>
        <w:rPr>
          <w:spacing w:val="-11"/>
          <w:sz w:val="24"/>
        </w:rPr>
        <w:t xml:space="preserve"> </w:t>
      </w:r>
      <w:r>
        <w:rPr>
          <w:sz w:val="24"/>
        </w:rPr>
        <w:t>strengthen</w:t>
      </w:r>
      <w:r>
        <w:rPr>
          <w:spacing w:val="-12"/>
          <w:sz w:val="24"/>
        </w:rPr>
        <w:t xml:space="preserve"> </w:t>
      </w:r>
      <w:r>
        <w:rPr>
          <w:sz w:val="24"/>
        </w:rPr>
        <w:t>learning-oriented</w:t>
      </w:r>
      <w:r>
        <w:rPr>
          <w:spacing w:val="-12"/>
          <w:sz w:val="24"/>
        </w:rPr>
        <w:t xml:space="preserve"> </w:t>
      </w:r>
      <w:r>
        <w:rPr>
          <w:sz w:val="24"/>
        </w:rPr>
        <w:t>assessment</w:t>
      </w:r>
      <w:r>
        <w:rPr>
          <w:spacing w:val="-11"/>
          <w:sz w:val="24"/>
        </w:rPr>
        <w:t xml:space="preserve"> </w:t>
      </w:r>
      <w:r>
        <w:rPr>
          <w:sz w:val="24"/>
        </w:rPr>
        <w:t>of</w:t>
      </w:r>
      <w:r>
        <w:rPr>
          <w:spacing w:val="-12"/>
          <w:sz w:val="24"/>
        </w:rPr>
        <w:t xml:space="preserve"> </w:t>
      </w:r>
      <w:r>
        <w:rPr>
          <w:sz w:val="24"/>
        </w:rPr>
        <w:t>achievement and</w:t>
      </w:r>
      <w:r>
        <w:rPr>
          <w:spacing w:val="-11"/>
          <w:sz w:val="24"/>
        </w:rPr>
        <w:t xml:space="preserve"> </w:t>
      </w:r>
      <w:r>
        <w:rPr>
          <w:sz w:val="24"/>
        </w:rPr>
        <w:t>progress</w:t>
      </w:r>
      <w:r>
        <w:rPr>
          <w:spacing w:val="-10"/>
          <w:sz w:val="24"/>
        </w:rPr>
        <w:t xml:space="preserve"> </w:t>
      </w:r>
      <w:r>
        <w:rPr>
          <w:sz w:val="24"/>
        </w:rPr>
        <w:t>through</w:t>
      </w:r>
      <w:r>
        <w:rPr>
          <w:spacing w:val="-11"/>
          <w:sz w:val="24"/>
        </w:rPr>
        <w:t xml:space="preserve"> </w:t>
      </w:r>
      <w:r>
        <w:rPr>
          <w:sz w:val="24"/>
        </w:rPr>
        <w:t>the</w:t>
      </w:r>
      <w:r>
        <w:rPr>
          <w:spacing w:val="-11"/>
          <w:sz w:val="24"/>
        </w:rPr>
        <w:t xml:space="preserve"> </w:t>
      </w:r>
      <w:r>
        <w:rPr>
          <w:sz w:val="24"/>
        </w:rPr>
        <w:t>implementation</w:t>
      </w:r>
      <w:r>
        <w:rPr>
          <w:spacing w:val="-10"/>
          <w:sz w:val="24"/>
        </w:rPr>
        <w:t xml:space="preserve"> </w:t>
      </w:r>
      <w:r>
        <w:rPr>
          <w:sz w:val="24"/>
        </w:rPr>
        <w:t>of</w:t>
      </w:r>
      <w:r>
        <w:rPr>
          <w:spacing w:val="-11"/>
          <w:sz w:val="24"/>
        </w:rPr>
        <w:t xml:space="preserve"> </w:t>
      </w:r>
      <w:r>
        <w:rPr>
          <w:sz w:val="24"/>
        </w:rPr>
        <w:t>updated</w:t>
      </w:r>
      <w:r>
        <w:rPr>
          <w:spacing w:val="-11"/>
          <w:sz w:val="24"/>
        </w:rPr>
        <w:t xml:space="preserve"> </w:t>
      </w:r>
      <w:r>
        <w:rPr>
          <w:sz w:val="24"/>
        </w:rPr>
        <w:t>curricula,</w:t>
      </w:r>
      <w:r>
        <w:rPr>
          <w:spacing w:val="-11"/>
          <w:sz w:val="24"/>
        </w:rPr>
        <w:t xml:space="preserve"> </w:t>
      </w:r>
      <w:r>
        <w:rPr>
          <w:sz w:val="24"/>
        </w:rPr>
        <w:t>by</w:t>
      </w:r>
      <w:r>
        <w:rPr>
          <w:spacing w:val="-11"/>
          <w:sz w:val="24"/>
        </w:rPr>
        <w:t xml:space="preserve"> </w:t>
      </w:r>
      <w:r>
        <w:rPr>
          <w:sz w:val="24"/>
        </w:rPr>
        <w:t>providing</w:t>
      </w:r>
      <w:r>
        <w:rPr>
          <w:spacing w:val="-11"/>
          <w:sz w:val="24"/>
        </w:rPr>
        <w:t xml:space="preserve"> </w:t>
      </w:r>
      <w:r>
        <w:rPr>
          <w:sz w:val="24"/>
        </w:rPr>
        <w:t>support</w:t>
      </w:r>
      <w:r>
        <w:rPr>
          <w:spacing w:val="-11"/>
          <w:sz w:val="24"/>
        </w:rPr>
        <w:t xml:space="preserve"> </w:t>
      </w:r>
      <w:r>
        <w:rPr>
          <w:sz w:val="24"/>
        </w:rPr>
        <w:t>to</w:t>
      </w:r>
      <w:r>
        <w:rPr>
          <w:spacing w:val="-10"/>
          <w:sz w:val="24"/>
        </w:rPr>
        <w:t xml:space="preserve"> </w:t>
      </w:r>
      <w:r>
        <w:rPr>
          <w:sz w:val="24"/>
        </w:rPr>
        <w:t>teachers and improving their competencies in task design and performance assessment, the preparation of multi-stage external pupil achievement assessment tasks and assessment guidelines for secondary education is planned. The target group for this activity comprises teaching staff (excluding staff at higher education institutions), staff of the National Education</w:t>
      </w:r>
      <w:r>
        <w:rPr>
          <w:spacing w:val="-9"/>
          <w:sz w:val="24"/>
        </w:rPr>
        <w:t xml:space="preserve"> </w:t>
      </w:r>
      <w:r>
        <w:rPr>
          <w:sz w:val="24"/>
        </w:rPr>
        <w:t>Agency, and other specialists within the education system.</w:t>
      </w:r>
    </w:p>
    <w:p w14:paraId="27B1B1BD" w14:textId="77777777" w:rsidR="00F76C08" w:rsidRDefault="00000000">
      <w:pPr>
        <w:pStyle w:val="Sraopastraipa"/>
        <w:numPr>
          <w:ilvl w:val="1"/>
          <w:numId w:val="1"/>
        </w:numPr>
        <w:tabs>
          <w:tab w:val="left" w:pos="1602"/>
        </w:tabs>
        <w:spacing w:before="1"/>
        <w:ind w:left="307" w:right="119" w:firstLine="851"/>
        <w:jc w:val="both"/>
        <w:rPr>
          <w:sz w:val="24"/>
        </w:rPr>
      </w:pPr>
      <w:r>
        <w:rPr>
          <w:sz w:val="24"/>
        </w:rPr>
        <w:t>The</w:t>
      </w:r>
      <w:r>
        <w:rPr>
          <w:spacing w:val="-1"/>
          <w:sz w:val="24"/>
        </w:rPr>
        <w:t xml:space="preserve"> </w:t>
      </w:r>
      <w:r>
        <w:rPr>
          <w:sz w:val="24"/>
        </w:rPr>
        <w:t>purpose of the</w:t>
      </w:r>
      <w:r>
        <w:rPr>
          <w:spacing w:val="-1"/>
          <w:sz w:val="24"/>
        </w:rPr>
        <w:t xml:space="preserve"> </w:t>
      </w:r>
      <w:r>
        <w:rPr>
          <w:sz w:val="24"/>
        </w:rPr>
        <w:t>procurement is to create a</w:t>
      </w:r>
      <w:r>
        <w:rPr>
          <w:spacing w:val="-1"/>
          <w:sz w:val="24"/>
        </w:rPr>
        <w:t xml:space="preserve"> </w:t>
      </w:r>
      <w:r>
        <w:rPr>
          <w:sz w:val="24"/>
        </w:rPr>
        <w:t>system for</w:t>
      </w:r>
      <w:r>
        <w:rPr>
          <w:spacing w:val="-2"/>
          <w:sz w:val="24"/>
        </w:rPr>
        <w:t xml:space="preserve"> </w:t>
      </w:r>
      <w:r>
        <w:rPr>
          <w:sz w:val="24"/>
        </w:rPr>
        <w:t>the preparation of pupil achievement assessment tasks, covering the preparation, testing and quality assurance of state maturity examination (hereinafter – SME) tasks (hereinafter – the Model).</w:t>
      </w:r>
    </w:p>
    <w:p w14:paraId="66FC54EF" w14:textId="77777777" w:rsidR="00F76C08" w:rsidRDefault="00000000">
      <w:pPr>
        <w:pStyle w:val="Sraopastraipa"/>
        <w:numPr>
          <w:ilvl w:val="1"/>
          <w:numId w:val="1"/>
        </w:numPr>
        <w:tabs>
          <w:tab w:val="left" w:pos="1603"/>
        </w:tabs>
        <w:jc w:val="both"/>
        <w:rPr>
          <w:sz w:val="24"/>
        </w:rPr>
      </w:pPr>
      <w:r>
        <w:rPr>
          <w:sz w:val="24"/>
        </w:rPr>
        <w:t>The</w:t>
      </w:r>
      <w:r>
        <w:rPr>
          <w:spacing w:val="-3"/>
          <w:sz w:val="24"/>
        </w:rPr>
        <w:t xml:space="preserve"> </w:t>
      </w:r>
      <w:r>
        <w:rPr>
          <w:sz w:val="24"/>
        </w:rPr>
        <w:t>Model must consist of</w:t>
      </w:r>
      <w:r>
        <w:rPr>
          <w:spacing w:val="-1"/>
          <w:sz w:val="24"/>
        </w:rPr>
        <w:t xml:space="preserve"> </w:t>
      </w:r>
      <w:r>
        <w:rPr>
          <w:sz w:val="24"/>
        </w:rPr>
        <w:t>the following</w:t>
      </w:r>
      <w:r>
        <w:rPr>
          <w:spacing w:val="-1"/>
          <w:sz w:val="24"/>
        </w:rPr>
        <w:t xml:space="preserve"> </w:t>
      </w:r>
      <w:r>
        <w:rPr>
          <w:sz w:val="24"/>
        </w:rPr>
        <w:t xml:space="preserve">main </w:t>
      </w:r>
      <w:r>
        <w:rPr>
          <w:spacing w:val="-2"/>
          <w:sz w:val="24"/>
        </w:rPr>
        <w:t>parts:</w:t>
      </w:r>
    </w:p>
    <w:p w14:paraId="79533448" w14:textId="77777777" w:rsidR="00F76C08" w:rsidRDefault="00000000">
      <w:pPr>
        <w:pStyle w:val="Sraopastraipa"/>
        <w:numPr>
          <w:ilvl w:val="2"/>
          <w:numId w:val="1"/>
        </w:numPr>
        <w:tabs>
          <w:tab w:val="left" w:pos="1866"/>
        </w:tabs>
        <w:ind w:right="117" w:firstLine="851"/>
        <w:jc w:val="both"/>
        <w:rPr>
          <w:sz w:val="24"/>
        </w:rPr>
      </w:pPr>
      <w:r>
        <w:rPr>
          <w:sz w:val="24"/>
        </w:rPr>
        <w:t>a description of the preparation of student achievement assessment tasks (covering</w:t>
      </w:r>
      <w:r>
        <w:rPr>
          <w:spacing w:val="-1"/>
          <w:sz w:val="24"/>
        </w:rPr>
        <w:t xml:space="preserve"> </w:t>
      </w:r>
      <w:r>
        <w:rPr>
          <w:sz w:val="24"/>
        </w:rPr>
        <w:t>the</w:t>
      </w:r>
      <w:r>
        <w:rPr>
          <w:spacing w:val="-2"/>
          <w:sz w:val="24"/>
        </w:rPr>
        <w:t xml:space="preserve"> </w:t>
      </w:r>
      <w:r>
        <w:rPr>
          <w:sz w:val="24"/>
        </w:rPr>
        <w:t>preparation, testing and</w:t>
      </w:r>
      <w:r>
        <w:rPr>
          <w:spacing w:val="-1"/>
          <w:sz w:val="24"/>
        </w:rPr>
        <w:t xml:space="preserve"> </w:t>
      </w:r>
      <w:r>
        <w:rPr>
          <w:sz w:val="24"/>
        </w:rPr>
        <w:t>quality</w:t>
      </w:r>
      <w:r>
        <w:rPr>
          <w:spacing w:val="-3"/>
          <w:sz w:val="24"/>
        </w:rPr>
        <w:t xml:space="preserve"> </w:t>
      </w:r>
      <w:r>
        <w:rPr>
          <w:sz w:val="24"/>
        </w:rPr>
        <w:t>assurance</w:t>
      </w:r>
      <w:r>
        <w:rPr>
          <w:spacing w:val="-1"/>
          <w:sz w:val="24"/>
        </w:rPr>
        <w:t xml:space="preserve"> </w:t>
      </w:r>
      <w:r>
        <w:rPr>
          <w:sz w:val="24"/>
        </w:rPr>
        <w:t>of</w:t>
      </w:r>
      <w:r>
        <w:rPr>
          <w:spacing w:val="-2"/>
          <w:sz w:val="24"/>
        </w:rPr>
        <w:t xml:space="preserve"> </w:t>
      </w:r>
      <w:r>
        <w:rPr>
          <w:sz w:val="24"/>
        </w:rPr>
        <w:t>tasks)</w:t>
      </w:r>
      <w:r>
        <w:rPr>
          <w:spacing w:val="-2"/>
          <w:sz w:val="24"/>
        </w:rPr>
        <w:t xml:space="preserve"> </w:t>
      </w:r>
      <w:r>
        <w:rPr>
          <w:sz w:val="24"/>
        </w:rPr>
        <w:t>(hereinafter</w:t>
      </w:r>
      <w:r>
        <w:rPr>
          <w:spacing w:val="-2"/>
          <w:sz w:val="24"/>
        </w:rPr>
        <w:t xml:space="preserve"> </w:t>
      </w:r>
      <w:r>
        <w:rPr>
          <w:sz w:val="24"/>
        </w:rPr>
        <w:t>referred</w:t>
      </w:r>
      <w:r>
        <w:rPr>
          <w:spacing w:val="-1"/>
          <w:sz w:val="24"/>
        </w:rPr>
        <w:t xml:space="preserve"> </w:t>
      </w:r>
      <w:r>
        <w:rPr>
          <w:sz w:val="24"/>
        </w:rPr>
        <w:t>to</w:t>
      </w:r>
      <w:r>
        <w:rPr>
          <w:spacing w:val="-1"/>
          <w:sz w:val="24"/>
        </w:rPr>
        <w:t xml:space="preserve"> </w:t>
      </w:r>
      <w:r>
        <w:rPr>
          <w:sz w:val="24"/>
        </w:rPr>
        <w:t>as the Model Description);</w:t>
      </w:r>
    </w:p>
    <w:p w14:paraId="080997BC" w14:textId="77777777" w:rsidR="00F76C08" w:rsidRDefault="00000000">
      <w:pPr>
        <w:pStyle w:val="Sraopastraipa"/>
        <w:numPr>
          <w:ilvl w:val="2"/>
          <w:numId w:val="1"/>
        </w:numPr>
        <w:tabs>
          <w:tab w:val="left" w:pos="1866"/>
        </w:tabs>
        <w:ind w:right="120" w:firstLine="851"/>
        <w:jc w:val="both"/>
        <w:rPr>
          <w:sz w:val="24"/>
        </w:rPr>
      </w:pPr>
      <w:r>
        <w:rPr>
          <w:sz w:val="24"/>
        </w:rPr>
        <w:t>a</w:t>
      </w:r>
      <w:r>
        <w:rPr>
          <w:spacing w:val="-1"/>
          <w:sz w:val="24"/>
        </w:rPr>
        <w:t xml:space="preserve"> </w:t>
      </w:r>
      <w:r>
        <w:rPr>
          <w:sz w:val="24"/>
        </w:rPr>
        <w:t>plan</w:t>
      </w:r>
      <w:r>
        <w:rPr>
          <w:spacing w:val="-1"/>
          <w:sz w:val="24"/>
        </w:rPr>
        <w:t xml:space="preserve"> </w:t>
      </w:r>
      <w:r>
        <w:rPr>
          <w:sz w:val="24"/>
        </w:rPr>
        <w:t>for the</w:t>
      </w:r>
      <w:r>
        <w:rPr>
          <w:spacing w:val="-1"/>
          <w:sz w:val="24"/>
        </w:rPr>
        <w:t xml:space="preserve"> </w:t>
      </w:r>
      <w:r>
        <w:rPr>
          <w:sz w:val="24"/>
        </w:rPr>
        <w:t>implementation of</w:t>
      </w:r>
      <w:r>
        <w:rPr>
          <w:spacing w:val="-1"/>
          <w:sz w:val="24"/>
        </w:rPr>
        <w:t xml:space="preserve"> </w:t>
      </w:r>
      <w:r>
        <w:rPr>
          <w:sz w:val="24"/>
        </w:rPr>
        <w:t>the</w:t>
      </w:r>
      <w:r>
        <w:rPr>
          <w:spacing w:val="-1"/>
          <w:sz w:val="24"/>
        </w:rPr>
        <w:t xml:space="preserve"> </w:t>
      </w:r>
      <w:r>
        <w:rPr>
          <w:sz w:val="24"/>
        </w:rPr>
        <w:t>Model Description and the</w:t>
      </w:r>
      <w:r>
        <w:rPr>
          <w:spacing w:val="-1"/>
          <w:sz w:val="24"/>
        </w:rPr>
        <w:t xml:space="preserve"> </w:t>
      </w:r>
      <w:r>
        <w:rPr>
          <w:sz w:val="24"/>
        </w:rPr>
        <w:t>roll-out of the Model (stages, timetable) (hereinafter referred to as the Plan);</w:t>
      </w:r>
    </w:p>
    <w:p w14:paraId="730EB839" w14:textId="77777777" w:rsidR="00F76C08" w:rsidRDefault="00000000">
      <w:pPr>
        <w:pStyle w:val="Sraopastraipa"/>
        <w:numPr>
          <w:ilvl w:val="2"/>
          <w:numId w:val="1"/>
        </w:numPr>
        <w:tabs>
          <w:tab w:val="left" w:pos="1866"/>
        </w:tabs>
        <w:ind w:right="122" w:firstLine="851"/>
        <w:jc w:val="both"/>
        <w:rPr>
          <w:sz w:val="24"/>
        </w:rPr>
      </w:pPr>
      <w:r>
        <w:rPr>
          <w:sz w:val="24"/>
        </w:rPr>
        <w:t xml:space="preserve">a methodology for ensuring the quality of tasks (hereinafter referred to as the </w:t>
      </w:r>
      <w:r>
        <w:rPr>
          <w:spacing w:val="-2"/>
          <w:sz w:val="24"/>
        </w:rPr>
        <w:t>Methodology).</w:t>
      </w:r>
    </w:p>
    <w:p w14:paraId="16BE5400" w14:textId="77777777" w:rsidR="00F76C08" w:rsidRDefault="00000000">
      <w:pPr>
        <w:pStyle w:val="Sraopastraipa"/>
        <w:numPr>
          <w:ilvl w:val="1"/>
          <w:numId w:val="1"/>
        </w:numPr>
        <w:tabs>
          <w:tab w:val="left" w:pos="1602"/>
        </w:tabs>
        <w:ind w:left="307" w:right="119" w:firstLine="851"/>
        <w:jc w:val="both"/>
        <w:rPr>
          <w:sz w:val="24"/>
        </w:rPr>
      </w:pPr>
      <w:r>
        <w:rPr>
          <w:sz w:val="24"/>
        </w:rPr>
        <w:t>The procurement is not divided into lots, as the services being procured relate to the</w:t>
      </w:r>
      <w:r>
        <w:rPr>
          <w:spacing w:val="-5"/>
          <w:sz w:val="24"/>
        </w:rPr>
        <w:t xml:space="preserve"> </w:t>
      </w:r>
      <w:r>
        <w:rPr>
          <w:sz w:val="24"/>
        </w:rPr>
        <w:t>creation</w:t>
      </w:r>
      <w:r>
        <w:rPr>
          <w:spacing w:val="-5"/>
          <w:sz w:val="24"/>
        </w:rPr>
        <w:t xml:space="preserve"> </w:t>
      </w:r>
      <w:r>
        <w:rPr>
          <w:sz w:val="24"/>
        </w:rPr>
        <w:t>of</w:t>
      </w:r>
      <w:r>
        <w:rPr>
          <w:spacing w:val="-2"/>
          <w:sz w:val="24"/>
        </w:rPr>
        <w:t xml:space="preserve"> </w:t>
      </w:r>
      <w:r>
        <w:rPr>
          <w:sz w:val="24"/>
        </w:rPr>
        <w:t>a</w:t>
      </w:r>
      <w:r>
        <w:rPr>
          <w:spacing w:val="-7"/>
          <w:sz w:val="24"/>
        </w:rPr>
        <w:t xml:space="preserve"> </w:t>
      </w:r>
      <w:r>
        <w:rPr>
          <w:sz w:val="24"/>
        </w:rPr>
        <w:t>single</w:t>
      </w:r>
      <w:r>
        <w:rPr>
          <w:spacing w:val="-6"/>
          <w:sz w:val="24"/>
        </w:rPr>
        <w:t xml:space="preserve"> </w:t>
      </w:r>
      <w:r>
        <w:rPr>
          <w:sz w:val="24"/>
        </w:rPr>
        <w:t>integrated</w:t>
      </w:r>
      <w:r>
        <w:rPr>
          <w:spacing w:val="-5"/>
          <w:sz w:val="24"/>
        </w:rPr>
        <w:t xml:space="preserve"> </w:t>
      </w:r>
      <w:r>
        <w:rPr>
          <w:sz w:val="24"/>
        </w:rPr>
        <w:t>model</w:t>
      </w:r>
      <w:r>
        <w:rPr>
          <w:spacing w:val="-4"/>
          <w:sz w:val="24"/>
        </w:rPr>
        <w:t xml:space="preserve"> </w:t>
      </w:r>
      <w:r>
        <w:rPr>
          <w:sz w:val="24"/>
        </w:rPr>
        <w:t>(system);</w:t>
      </w:r>
      <w:r>
        <w:rPr>
          <w:spacing w:val="-2"/>
          <w:sz w:val="24"/>
        </w:rPr>
        <w:t xml:space="preserve"> </w:t>
      </w:r>
      <w:r>
        <w:rPr>
          <w:sz w:val="24"/>
        </w:rPr>
        <w:t>the</w:t>
      </w:r>
      <w:r>
        <w:rPr>
          <w:spacing w:val="-6"/>
          <w:sz w:val="24"/>
        </w:rPr>
        <w:t xml:space="preserve"> </w:t>
      </w:r>
      <w:r>
        <w:rPr>
          <w:sz w:val="24"/>
        </w:rPr>
        <w:t>components</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services</w:t>
      </w:r>
      <w:r>
        <w:rPr>
          <w:spacing w:val="-5"/>
          <w:sz w:val="24"/>
        </w:rPr>
        <w:t xml:space="preserve"> </w:t>
      </w:r>
      <w:r>
        <w:rPr>
          <w:sz w:val="24"/>
        </w:rPr>
        <w:t>(services</w:t>
      </w:r>
      <w:r>
        <w:rPr>
          <w:spacing w:val="-5"/>
          <w:sz w:val="24"/>
        </w:rPr>
        <w:t xml:space="preserve"> </w:t>
      </w:r>
      <w:r>
        <w:rPr>
          <w:sz w:val="24"/>
        </w:rPr>
        <w:t xml:space="preserve">for the preparation of the Model Description, the Implementation and Deployment Plan, and the Task Quality Assurance Methodology) are closely interrelated. The decision not to split the procurement is based on the need to procure high-quality services in a rational and efficient </w:t>
      </w:r>
      <w:r>
        <w:rPr>
          <w:spacing w:val="-2"/>
          <w:sz w:val="24"/>
        </w:rPr>
        <w:t>manner.</w:t>
      </w:r>
    </w:p>
    <w:p w14:paraId="1EA9500E" w14:textId="77777777" w:rsidR="00F76C08" w:rsidRDefault="00000000">
      <w:pPr>
        <w:pStyle w:val="Sraopastraipa"/>
        <w:numPr>
          <w:ilvl w:val="1"/>
          <w:numId w:val="1"/>
        </w:numPr>
        <w:tabs>
          <w:tab w:val="left" w:pos="1602"/>
        </w:tabs>
        <w:spacing w:before="1"/>
        <w:ind w:left="307" w:right="160" w:firstLine="851"/>
        <w:jc w:val="both"/>
        <w:rPr>
          <w:sz w:val="24"/>
        </w:rPr>
      </w:pPr>
      <w:r>
        <w:rPr>
          <w:sz w:val="24"/>
        </w:rPr>
        <w:t>Green</w:t>
      </w:r>
      <w:r>
        <w:rPr>
          <w:spacing w:val="-2"/>
          <w:sz w:val="24"/>
        </w:rPr>
        <w:t xml:space="preserve"> </w:t>
      </w:r>
      <w:r>
        <w:rPr>
          <w:sz w:val="24"/>
        </w:rPr>
        <w:t>procurement</w:t>
      </w:r>
      <w:r>
        <w:rPr>
          <w:spacing w:val="-4"/>
          <w:sz w:val="24"/>
        </w:rPr>
        <w:t xml:space="preserve"> </w:t>
      </w:r>
      <w:r>
        <w:rPr>
          <w:sz w:val="24"/>
        </w:rPr>
        <w:t>is</w:t>
      </w:r>
      <w:r>
        <w:rPr>
          <w:spacing w:val="-4"/>
          <w:sz w:val="24"/>
        </w:rPr>
        <w:t xml:space="preserve"> </w:t>
      </w:r>
      <w:r>
        <w:rPr>
          <w:sz w:val="24"/>
        </w:rPr>
        <w:t>being</w:t>
      </w:r>
      <w:r>
        <w:rPr>
          <w:spacing w:val="-4"/>
          <w:sz w:val="24"/>
        </w:rPr>
        <w:t xml:space="preserve"> </w:t>
      </w:r>
      <w:r>
        <w:rPr>
          <w:sz w:val="24"/>
        </w:rPr>
        <w:t>implemented.</w:t>
      </w:r>
      <w:r>
        <w:rPr>
          <w:spacing w:val="-4"/>
          <w:sz w:val="24"/>
        </w:rPr>
        <w:t xml:space="preserve"> </w:t>
      </w:r>
      <w:r>
        <w:rPr>
          <w:sz w:val="24"/>
        </w:rPr>
        <w:t>Only</w:t>
      </w:r>
      <w:r>
        <w:rPr>
          <w:spacing w:val="-4"/>
          <w:sz w:val="24"/>
        </w:rPr>
        <w:t xml:space="preserve"> </w:t>
      </w:r>
      <w:r>
        <w:rPr>
          <w:sz w:val="24"/>
        </w:rPr>
        <w:t>intangible</w:t>
      </w:r>
      <w:r>
        <w:rPr>
          <w:spacing w:val="-4"/>
          <w:sz w:val="24"/>
        </w:rPr>
        <w:t xml:space="preserve"> </w:t>
      </w:r>
      <w:r>
        <w:rPr>
          <w:sz w:val="24"/>
        </w:rPr>
        <w:t>(intellectual)</w:t>
      </w:r>
      <w:r>
        <w:rPr>
          <w:spacing w:val="-3"/>
          <w:sz w:val="24"/>
        </w:rPr>
        <w:t xml:space="preserve"> </w:t>
      </w:r>
      <w:r>
        <w:rPr>
          <w:sz w:val="24"/>
        </w:rPr>
        <w:t xml:space="preserve">services are being </w:t>
      </w:r>
      <w:proofErr w:type="gramStart"/>
      <w:r>
        <w:rPr>
          <w:sz w:val="24"/>
        </w:rPr>
        <w:t>procured</w:t>
      </w:r>
      <w:proofErr w:type="gramEnd"/>
      <w:r>
        <w:rPr>
          <w:sz w:val="24"/>
        </w:rPr>
        <w:t>, not related to the creation of a physical object, the provision of which is not</w:t>
      </w:r>
      <w:r>
        <w:rPr>
          <w:spacing w:val="-10"/>
          <w:sz w:val="24"/>
        </w:rPr>
        <w:t xml:space="preserve"> </w:t>
      </w:r>
      <w:r>
        <w:rPr>
          <w:sz w:val="24"/>
        </w:rPr>
        <w:t>expected</w:t>
      </w:r>
      <w:r>
        <w:rPr>
          <w:spacing w:val="-11"/>
          <w:sz w:val="24"/>
        </w:rPr>
        <w:t xml:space="preserve"> </w:t>
      </w:r>
      <w:r>
        <w:rPr>
          <w:sz w:val="24"/>
        </w:rPr>
        <w:t>to</w:t>
      </w:r>
      <w:r>
        <w:rPr>
          <w:spacing w:val="-10"/>
          <w:sz w:val="24"/>
        </w:rPr>
        <w:t xml:space="preserve"> </w:t>
      </w:r>
      <w:r>
        <w:rPr>
          <w:sz w:val="24"/>
        </w:rPr>
        <w:t>have</w:t>
      </w:r>
      <w:r>
        <w:rPr>
          <w:spacing w:val="-12"/>
          <w:sz w:val="24"/>
        </w:rPr>
        <w:t xml:space="preserve"> </w:t>
      </w:r>
      <w:r>
        <w:rPr>
          <w:sz w:val="24"/>
        </w:rPr>
        <w:t>a</w:t>
      </w:r>
      <w:r>
        <w:rPr>
          <w:spacing w:val="-12"/>
          <w:sz w:val="24"/>
        </w:rPr>
        <w:t xml:space="preserve"> </w:t>
      </w:r>
      <w:r>
        <w:rPr>
          <w:sz w:val="24"/>
        </w:rPr>
        <w:t>significant</w:t>
      </w:r>
      <w:r>
        <w:rPr>
          <w:spacing w:val="-10"/>
          <w:sz w:val="24"/>
        </w:rPr>
        <w:t xml:space="preserve"> </w:t>
      </w:r>
      <w:r>
        <w:rPr>
          <w:sz w:val="24"/>
        </w:rPr>
        <w:t>negative</w:t>
      </w:r>
      <w:r>
        <w:rPr>
          <w:spacing w:val="-12"/>
          <w:sz w:val="24"/>
        </w:rPr>
        <w:t xml:space="preserve"> </w:t>
      </w:r>
      <w:r>
        <w:rPr>
          <w:sz w:val="24"/>
        </w:rPr>
        <w:t>impact</w:t>
      </w:r>
      <w:r>
        <w:rPr>
          <w:spacing w:val="-8"/>
          <w:sz w:val="24"/>
        </w:rPr>
        <w:t xml:space="preserve"> </w:t>
      </w:r>
      <w:r>
        <w:rPr>
          <w:sz w:val="24"/>
        </w:rPr>
        <w:t>on</w:t>
      </w:r>
      <w:r>
        <w:rPr>
          <w:spacing w:val="-11"/>
          <w:sz w:val="24"/>
        </w:rPr>
        <w:t xml:space="preserve"> </w:t>
      </w:r>
      <w:r>
        <w:rPr>
          <w:sz w:val="24"/>
        </w:rPr>
        <w:t>the</w:t>
      </w:r>
      <w:r>
        <w:rPr>
          <w:spacing w:val="-11"/>
          <w:sz w:val="24"/>
        </w:rPr>
        <w:t xml:space="preserve"> </w:t>
      </w:r>
      <w:r>
        <w:rPr>
          <w:sz w:val="24"/>
        </w:rPr>
        <w:t>environment,</w:t>
      </w:r>
      <w:r>
        <w:rPr>
          <w:spacing w:val="-10"/>
          <w:sz w:val="24"/>
        </w:rPr>
        <w:t xml:space="preserve"> </w:t>
      </w:r>
      <w:r>
        <w:rPr>
          <w:sz w:val="24"/>
        </w:rPr>
        <w:t>does</w:t>
      </w:r>
      <w:r>
        <w:rPr>
          <w:spacing w:val="-10"/>
          <w:sz w:val="24"/>
        </w:rPr>
        <w:t xml:space="preserve"> </w:t>
      </w:r>
      <w:r>
        <w:rPr>
          <w:sz w:val="24"/>
        </w:rPr>
        <w:t>not</w:t>
      </w:r>
      <w:r>
        <w:rPr>
          <w:spacing w:val="-8"/>
          <w:sz w:val="24"/>
        </w:rPr>
        <w:t xml:space="preserve"> </w:t>
      </w:r>
      <w:r>
        <w:rPr>
          <w:sz w:val="24"/>
        </w:rPr>
        <w:t>create</w:t>
      </w:r>
      <w:r>
        <w:rPr>
          <w:spacing w:val="-11"/>
          <w:sz w:val="24"/>
        </w:rPr>
        <w:t xml:space="preserve"> </w:t>
      </w:r>
      <w:r>
        <w:rPr>
          <w:sz w:val="24"/>
        </w:rPr>
        <w:t>a</w:t>
      </w:r>
      <w:r>
        <w:rPr>
          <w:spacing w:val="-12"/>
          <w:sz w:val="24"/>
        </w:rPr>
        <w:t xml:space="preserve"> </w:t>
      </w:r>
      <w:r>
        <w:rPr>
          <w:sz w:val="24"/>
        </w:rPr>
        <w:t>source of pollution and does not generate waste.</w:t>
      </w:r>
    </w:p>
    <w:p w14:paraId="6070EA92" w14:textId="77777777" w:rsidR="00F76C08" w:rsidRDefault="00F76C08">
      <w:pPr>
        <w:pStyle w:val="Pagrindinistekstas"/>
        <w:ind w:left="0" w:firstLine="0"/>
        <w:jc w:val="left"/>
      </w:pPr>
    </w:p>
    <w:p w14:paraId="66E3D9CC" w14:textId="77777777" w:rsidR="00F76C08" w:rsidRDefault="00000000">
      <w:pPr>
        <w:pStyle w:val="Antrat1"/>
        <w:numPr>
          <w:ilvl w:val="0"/>
          <w:numId w:val="1"/>
        </w:numPr>
        <w:tabs>
          <w:tab w:val="left" w:pos="3396"/>
        </w:tabs>
        <w:ind w:left="3396"/>
        <w:jc w:val="left"/>
      </w:pPr>
      <w:r>
        <w:rPr>
          <w:spacing w:val="-2"/>
        </w:rPr>
        <w:t>GENERAL</w:t>
      </w:r>
      <w:r>
        <w:rPr>
          <w:spacing w:val="-4"/>
        </w:rPr>
        <w:t xml:space="preserve"> </w:t>
      </w:r>
      <w:r>
        <w:rPr>
          <w:spacing w:val="-2"/>
        </w:rPr>
        <w:t>REQUIREMENTS</w:t>
      </w:r>
    </w:p>
    <w:p w14:paraId="4E27637D" w14:textId="77777777" w:rsidR="00F76C08" w:rsidRDefault="00F76C08">
      <w:pPr>
        <w:pStyle w:val="Antrat1"/>
        <w:sectPr w:rsidR="00F76C08">
          <w:type w:val="continuous"/>
          <w:pgSz w:w="11910" w:h="16840"/>
          <w:pgMar w:top="0" w:right="1275" w:bottom="280" w:left="1133" w:header="567" w:footer="567" w:gutter="0"/>
          <w:cols w:space="1296"/>
        </w:sectPr>
      </w:pPr>
    </w:p>
    <w:p w14:paraId="5820A054" w14:textId="77777777" w:rsidR="00F76C08" w:rsidRDefault="00000000">
      <w:pPr>
        <w:pStyle w:val="Sraopastraipa"/>
        <w:numPr>
          <w:ilvl w:val="1"/>
          <w:numId w:val="1"/>
        </w:numPr>
        <w:tabs>
          <w:tab w:val="left" w:pos="1602"/>
        </w:tabs>
        <w:spacing w:before="77"/>
        <w:ind w:left="307" w:right="119" w:firstLine="851"/>
        <w:jc w:val="both"/>
        <w:rPr>
          <w:sz w:val="24"/>
        </w:rPr>
      </w:pPr>
      <w:r>
        <w:rPr>
          <w:color w:val="232323"/>
          <w:sz w:val="24"/>
        </w:rPr>
        <w:lastRenderedPageBreak/>
        <w:t xml:space="preserve">The service provider (hereinafter – the Provider) must ensure confidentiality throughout the entire term of the Contract, </w:t>
      </w:r>
      <w:r>
        <w:rPr>
          <w:sz w:val="24"/>
        </w:rPr>
        <w:t>and after the Contract has expired, until state maturity</w:t>
      </w:r>
      <w:r>
        <w:rPr>
          <w:spacing w:val="-15"/>
          <w:sz w:val="24"/>
        </w:rPr>
        <w:t xml:space="preserve"> </w:t>
      </w:r>
      <w:r>
        <w:rPr>
          <w:sz w:val="24"/>
        </w:rPr>
        <w:t>examinations</w:t>
      </w:r>
      <w:r>
        <w:rPr>
          <w:spacing w:val="-15"/>
          <w:sz w:val="24"/>
        </w:rPr>
        <w:t xml:space="preserve"> </w:t>
      </w:r>
      <w:r>
        <w:rPr>
          <w:sz w:val="24"/>
        </w:rPr>
        <w:t>are</w:t>
      </w:r>
      <w:r>
        <w:rPr>
          <w:spacing w:val="-15"/>
          <w:sz w:val="24"/>
        </w:rPr>
        <w:t xml:space="preserve"> </w:t>
      </w:r>
      <w:proofErr w:type="spellStart"/>
      <w:r>
        <w:rPr>
          <w:sz w:val="24"/>
        </w:rPr>
        <w:t>organised</w:t>
      </w:r>
      <w:proofErr w:type="spellEnd"/>
      <w:r>
        <w:rPr>
          <w:sz w:val="24"/>
        </w:rPr>
        <w:t>.</w:t>
      </w:r>
      <w:r>
        <w:rPr>
          <w:spacing w:val="-15"/>
          <w:sz w:val="24"/>
        </w:rPr>
        <w:t xml:space="preserve"> </w:t>
      </w:r>
      <w:r>
        <w:rPr>
          <w:sz w:val="24"/>
        </w:rPr>
        <w:t>The</w:t>
      </w:r>
      <w:r>
        <w:rPr>
          <w:spacing w:val="-15"/>
          <w:sz w:val="24"/>
        </w:rPr>
        <w:t xml:space="preserve"> </w:t>
      </w:r>
      <w:r>
        <w:rPr>
          <w:sz w:val="24"/>
        </w:rPr>
        <w:t>results</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created</w:t>
      </w:r>
      <w:r>
        <w:rPr>
          <w:spacing w:val="-15"/>
          <w:sz w:val="24"/>
        </w:rPr>
        <w:t xml:space="preserve"> </w:t>
      </w:r>
      <w:r>
        <w:rPr>
          <w:sz w:val="24"/>
        </w:rPr>
        <w:t>during</w:t>
      </w:r>
      <w:r>
        <w:rPr>
          <w:spacing w:val="-15"/>
          <w:sz w:val="24"/>
        </w:rPr>
        <w:t xml:space="preserve"> </w:t>
      </w:r>
      <w:r>
        <w:rPr>
          <w:sz w:val="24"/>
        </w:rPr>
        <w:t>the</w:t>
      </w:r>
      <w:r>
        <w:rPr>
          <w:spacing w:val="-15"/>
          <w:sz w:val="24"/>
        </w:rPr>
        <w:t xml:space="preserve"> </w:t>
      </w:r>
      <w:r>
        <w:rPr>
          <w:sz w:val="24"/>
        </w:rPr>
        <w:t>performance of the service, namely the Model and the Model description, shall be considered confidential information. The Service Provider shall not have the right to publish on or otherwise disclose or</w:t>
      </w:r>
      <w:r>
        <w:rPr>
          <w:spacing w:val="-13"/>
          <w:sz w:val="24"/>
        </w:rPr>
        <w:t xml:space="preserve"> </w:t>
      </w:r>
      <w:r>
        <w:rPr>
          <w:sz w:val="24"/>
        </w:rPr>
        <w:t>transfer</w:t>
      </w:r>
      <w:r>
        <w:rPr>
          <w:spacing w:val="-13"/>
          <w:sz w:val="24"/>
        </w:rPr>
        <w:t xml:space="preserve"> </w:t>
      </w:r>
      <w:r>
        <w:rPr>
          <w:sz w:val="24"/>
        </w:rPr>
        <w:t>to</w:t>
      </w:r>
      <w:r>
        <w:rPr>
          <w:spacing w:val="-12"/>
          <w:sz w:val="24"/>
        </w:rPr>
        <w:t xml:space="preserve"> </w:t>
      </w:r>
      <w:r>
        <w:rPr>
          <w:sz w:val="24"/>
        </w:rPr>
        <w:t>third</w:t>
      </w:r>
      <w:r>
        <w:rPr>
          <w:spacing w:val="-13"/>
          <w:sz w:val="24"/>
        </w:rPr>
        <w:t xml:space="preserve"> </w:t>
      </w:r>
      <w:r>
        <w:rPr>
          <w:sz w:val="24"/>
        </w:rPr>
        <w:t>parties,</w:t>
      </w:r>
      <w:r>
        <w:rPr>
          <w:spacing w:val="-12"/>
          <w:sz w:val="24"/>
        </w:rPr>
        <w:t xml:space="preserve"> </w:t>
      </w:r>
      <w:r>
        <w:rPr>
          <w:sz w:val="24"/>
        </w:rPr>
        <w:t>except</w:t>
      </w:r>
      <w:r>
        <w:rPr>
          <w:spacing w:val="-12"/>
          <w:sz w:val="24"/>
        </w:rPr>
        <w:t xml:space="preserve"> </w:t>
      </w:r>
      <w:r>
        <w:rPr>
          <w:sz w:val="24"/>
        </w:rPr>
        <w:t>in</w:t>
      </w:r>
      <w:r>
        <w:rPr>
          <w:spacing w:val="-12"/>
          <w:sz w:val="24"/>
        </w:rPr>
        <w:t xml:space="preserve"> </w:t>
      </w:r>
      <w:r>
        <w:rPr>
          <w:sz w:val="24"/>
        </w:rPr>
        <w:t>the</w:t>
      </w:r>
      <w:r>
        <w:rPr>
          <w:spacing w:val="-13"/>
          <w:sz w:val="24"/>
        </w:rPr>
        <w:t xml:space="preserve"> </w:t>
      </w:r>
      <w:r>
        <w:rPr>
          <w:sz w:val="24"/>
        </w:rPr>
        <w:t>case</w:t>
      </w:r>
      <w:r>
        <w:rPr>
          <w:spacing w:val="-13"/>
          <w:sz w:val="24"/>
        </w:rPr>
        <w:t xml:space="preserve"> </w:t>
      </w:r>
      <w:r>
        <w:rPr>
          <w:sz w:val="24"/>
        </w:rPr>
        <w:t>provided</w:t>
      </w:r>
      <w:r>
        <w:rPr>
          <w:spacing w:val="-10"/>
          <w:sz w:val="24"/>
        </w:rPr>
        <w:t xml:space="preserve"> </w:t>
      </w:r>
      <w:r>
        <w:rPr>
          <w:sz w:val="24"/>
        </w:rPr>
        <w:t>for</w:t>
      </w:r>
      <w:r>
        <w:rPr>
          <w:spacing w:val="-14"/>
          <w:sz w:val="24"/>
        </w:rPr>
        <w:t xml:space="preserve"> </w:t>
      </w:r>
      <w:r>
        <w:rPr>
          <w:sz w:val="24"/>
        </w:rPr>
        <w:t>in</w:t>
      </w:r>
      <w:r>
        <w:rPr>
          <w:spacing w:val="-12"/>
          <w:sz w:val="24"/>
        </w:rPr>
        <w:t xml:space="preserve"> </w:t>
      </w:r>
      <w:r>
        <w:rPr>
          <w:sz w:val="24"/>
        </w:rPr>
        <w:t>this</w:t>
      </w:r>
      <w:r>
        <w:rPr>
          <w:spacing w:val="-12"/>
          <w:sz w:val="24"/>
        </w:rPr>
        <w:t xml:space="preserve"> </w:t>
      </w:r>
      <w:r>
        <w:rPr>
          <w:sz w:val="24"/>
        </w:rPr>
        <w:t>clause,</w:t>
      </w:r>
      <w:r>
        <w:rPr>
          <w:spacing w:val="-12"/>
          <w:sz w:val="24"/>
        </w:rPr>
        <w:t xml:space="preserve"> </w:t>
      </w:r>
      <w:r>
        <w:rPr>
          <w:sz w:val="24"/>
        </w:rPr>
        <w:t>information</w:t>
      </w:r>
      <w:r>
        <w:rPr>
          <w:spacing w:val="-12"/>
          <w:sz w:val="24"/>
        </w:rPr>
        <w:t xml:space="preserve"> </w:t>
      </w:r>
      <w:r>
        <w:rPr>
          <w:sz w:val="24"/>
        </w:rPr>
        <w:t>and/or</w:t>
      </w:r>
      <w:r>
        <w:rPr>
          <w:spacing w:val="-12"/>
          <w:sz w:val="24"/>
        </w:rPr>
        <w:t xml:space="preserve"> </w:t>
      </w:r>
      <w:r>
        <w:rPr>
          <w:sz w:val="24"/>
        </w:rPr>
        <w:t>data learned</w:t>
      </w:r>
      <w:r>
        <w:rPr>
          <w:spacing w:val="-2"/>
          <w:sz w:val="24"/>
        </w:rPr>
        <w:t xml:space="preserve"> </w:t>
      </w:r>
      <w:r>
        <w:rPr>
          <w:sz w:val="24"/>
        </w:rPr>
        <w:t>or</w:t>
      </w:r>
      <w:r>
        <w:rPr>
          <w:spacing w:val="-5"/>
          <w:sz w:val="24"/>
        </w:rPr>
        <w:t xml:space="preserve"> </w:t>
      </w:r>
      <w:r>
        <w:rPr>
          <w:sz w:val="24"/>
        </w:rPr>
        <w:t>transferred</w:t>
      </w:r>
      <w:r>
        <w:rPr>
          <w:spacing w:val="-4"/>
          <w:sz w:val="24"/>
        </w:rPr>
        <w:t xml:space="preserve"> </w:t>
      </w:r>
      <w:r>
        <w:rPr>
          <w:sz w:val="24"/>
        </w:rPr>
        <w:t>to</w:t>
      </w:r>
      <w:r>
        <w:rPr>
          <w:spacing w:val="-3"/>
          <w:sz w:val="24"/>
        </w:rPr>
        <w:t xml:space="preserve"> </w:t>
      </w:r>
      <w:r>
        <w:rPr>
          <w:sz w:val="24"/>
        </w:rPr>
        <w:t>it</w:t>
      </w:r>
      <w:r>
        <w:rPr>
          <w:spacing w:val="-3"/>
          <w:sz w:val="24"/>
        </w:rPr>
        <w:t xml:space="preserve"> </w:t>
      </w:r>
      <w:r>
        <w:rPr>
          <w:sz w:val="24"/>
        </w:rPr>
        <w:t>during</w:t>
      </w:r>
      <w:r>
        <w:rPr>
          <w:spacing w:val="-4"/>
          <w:sz w:val="24"/>
        </w:rPr>
        <w:t xml:space="preserve"> </w:t>
      </w:r>
      <w:r>
        <w:rPr>
          <w:sz w:val="24"/>
        </w:rPr>
        <w:t>the</w:t>
      </w:r>
      <w:r>
        <w:rPr>
          <w:spacing w:val="-4"/>
          <w:sz w:val="24"/>
        </w:rPr>
        <w:t xml:space="preserve"> </w:t>
      </w:r>
      <w:r>
        <w:rPr>
          <w:sz w:val="24"/>
        </w:rPr>
        <w:t>performance</w:t>
      </w:r>
      <w:r>
        <w:rPr>
          <w:spacing w:val="-2"/>
          <w:sz w:val="24"/>
        </w:rPr>
        <w:t xml:space="preserve"> </w:t>
      </w:r>
      <w:r>
        <w:rPr>
          <w:sz w:val="24"/>
        </w:rPr>
        <w:t>of</w:t>
      </w:r>
      <w:r>
        <w:rPr>
          <w:spacing w:val="-5"/>
          <w:sz w:val="24"/>
        </w:rPr>
        <w:t xml:space="preserve"> </w:t>
      </w:r>
      <w:r>
        <w:rPr>
          <w:sz w:val="24"/>
        </w:rPr>
        <w:t>the</w:t>
      </w:r>
      <w:r>
        <w:rPr>
          <w:spacing w:val="-4"/>
          <w:sz w:val="24"/>
        </w:rPr>
        <w:t xml:space="preserve"> </w:t>
      </w:r>
      <w:r>
        <w:rPr>
          <w:sz w:val="24"/>
        </w:rPr>
        <w:t>Contract,</w:t>
      </w:r>
      <w:r>
        <w:rPr>
          <w:spacing w:val="-3"/>
          <w:sz w:val="24"/>
        </w:rPr>
        <w:t xml:space="preserve"> </w:t>
      </w:r>
      <w:r>
        <w:rPr>
          <w:sz w:val="24"/>
        </w:rPr>
        <w:t>nor</w:t>
      </w:r>
      <w:r>
        <w:rPr>
          <w:spacing w:val="-2"/>
          <w:sz w:val="24"/>
        </w:rPr>
        <w:t xml:space="preserve"> </w:t>
      </w:r>
      <w:r>
        <w:rPr>
          <w:sz w:val="24"/>
        </w:rPr>
        <w:t>shall</w:t>
      </w:r>
      <w:r>
        <w:rPr>
          <w:spacing w:val="-1"/>
          <w:sz w:val="24"/>
        </w:rPr>
        <w:t xml:space="preserve"> </w:t>
      </w:r>
      <w:r>
        <w:rPr>
          <w:sz w:val="24"/>
        </w:rPr>
        <w:t>it</w:t>
      </w:r>
      <w:r>
        <w:rPr>
          <w:spacing w:val="-3"/>
          <w:sz w:val="24"/>
        </w:rPr>
        <w:t xml:space="preserve"> </w:t>
      </w:r>
      <w:r>
        <w:rPr>
          <w:sz w:val="24"/>
        </w:rPr>
        <w:t>have</w:t>
      </w:r>
      <w:r>
        <w:rPr>
          <w:spacing w:val="-5"/>
          <w:sz w:val="24"/>
        </w:rPr>
        <w:t xml:space="preserve"> </w:t>
      </w:r>
      <w:r>
        <w:rPr>
          <w:sz w:val="24"/>
        </w:rPr>
        <w:t>the</w:t>
      </w:r>
      <w:r>
        <w:rPr>
          <w:spacing w:val="-2"/>
          <w:sz w:val="24"/>
        </w:rPr>
        <w:t xml:space="preserve"> </w:t>
      </w:r>
      <w:r>
        <w:rPr>
          <w:sz w:val="24"/>
        </w:rPr>
        <w:t>right</w:t>
      </w:r>
      <w:r>
        <w:rPr>
          <w:spacing w:val="-4"/>
          <w:sz w:val="24"/>
        </w:rPr>
        <w:t xml:space="preserve"> </w:t>
      </w:r>
      <w:r>
        <w:rPr>
          <w:sz w:val="24"/>
        </w:rPr>
        <w:t>to use the information and/or data received for the performance of the Contract for personal or third-party purposes. All information and/or data provided to the Supplier by the PO, or information and/or data learned during the performance of the Contract, shall be treated as confidential. The confidentiality obligations set out in this clause shall not apply to the disclosure of information and/or data obtained during the performance of the Contract where such disclosure is required by the laws of the Republic of Lithuania.</w:t>
      </w:r>
    </w:p>
    <w:p w14:paraId="76B3A242" w14:textId="77777777" w:rsidR="00F76C08" w:rsidRDefault="00000000">
      <w:pPr>
        <w:pStyle w:val="Sraopastraipa"/>
        <w:numPr>
          <w:ilvl w:val="1"/>
          <w:numId w:val="1"/>
        </w:numPr>
        <w:tabs>
          <w:tab w:val="left" w:pos="1602"/>
        </w:tabs>
        <w:spacing w:before="1"/>
        <w:ind w:left="307" w:right="120" w:firstLine="851"/>
        <w:jc w:val="both"/>
        <w:rPr>
          <w:sz w:val="24"/>
        </w:rPr>
      </w:pPr>
      <w:r>
        <w:rPr>
          <w:sz w:val="24"/>
        </w:rPr>
        <w:t>The</w:t>
      </w:r>
      <w:r>
        <w:rPr>
          <w:spacing w:val="-15"/>
          <w:sz w:val="24"/>
        </w:rPr>
        <w:t xml:space="preserve"> </w:t>
      </w:r>
      <w:r>
        <w:rPr>
          <w:sz w:val="24"/>
        </w:rPr>
        <w:t>Provider</w:t>
      </w:r>
      <w:r>
        <w:rPr>
          <w:spacing w:val="-15"/>
          <w:sz w:val="24"/>
        </w:rPr>
        <w:t xml:space="preserve"> </w:t>
      </w:r>
      <w:r>
        <w:rPr>
          <w:sz w:val="24"/>
        </w:rPr>
        <w:t>must</w:t>
      </w:r>
      <w:r>
        <w:rPr>
          <w:spacing w:val="-15"/>
          <w:sz w:val="24"/>
        </w:rPr>
        <w:t xml:space="preserve"> </w:t>
      </w:r>
      <w:r>
        <w:rPr>
          <w:sz w:val="24"/>
        </w:rPr>
        <w:t>ensure</w:t>
      </w:r>
      <w:r>
        <w:rPr>
          <w:spacing w:val="-15"/>
          <w:sz w:val="24"/>
        </w:rPr>
        <w:t xml:space="preserve"> </w:t>
      </w:r>
      <w:r>
        <w:rPr>
          <w:sz w:val="24"/>
        </w:rPr>
        <w:t>the</w:t>
      </w:r>
      <w:r>
        <w:rPr>
          <w:spacing w:val="-15"/>
          <w:sz w:val="24"/>
        </w:rPr>
        <w:t xml:space="preserve"> </w:t>
      </w:r>
      <w:r>
        <w:rPr>
          <w:sz w:val="24"/>
        </w:rPr>
        <w:t>security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personal</w:t>
      </w:r>
      <w:r>
        <w:rPr>
          <w:spacing w:val="-14"/>
          <w:sz w:val="24"/>
        </w:rPr>
        <w:t xml:space="preserve"> </w:t>
      </w:r>
      <w:r>
        <w:rPr>
          <w:sz w:val="24"/>
        </w:rPr>
        <w:t>data</w:t>
      </w:r>
      <w:r>
        <w:rPr>
          <w:spacing w:val="-15"/>
          <w:sz w:val="24"/>
        </w:rPr>
        <w:t xml:space="preserve"> </w:t>
      </w:r>
      <w:r>
        <w:rPr>
          <w:sz w:val="24"/>
        </w:rPr>
        <w:t>of</w:t>
      </w:r>
      <w:r>
        <w:rPr>
          <w:spacing w:val="-15"/>
          <w:sz w:val="24"/>
        </w:rPr>
        <w:t xml:space="preserve"> </w:t>
      </w:r>
      <w:r>
        <w:rPr>
          <w:sz w:val="24"/>
        </w:rPr>
        <w:t>persons</w:t>
      </w:r>
      <w:r>
        <w:rPr>
          <w:spacing w:val="-15"/>
          <w:sz w:val="24"/>
        </w:rPr>
        <w:t xml:space="preserve"> </w:t>
      </w:r>
      <w:r>
        <w:rPr>
          <w:sz w:val="24"/>
        </w:rPr>
        <w:t>participating in</w:t>
      </w:r>
      <w:r>
        <w:rPr>
          <w:spacing w:val="-5"/>
          <w:sz w:val="24"/>
        </w:rPr>
        <w:t xml:space="preserve"> </w:t>
      </w:r>
      <w:r>
        <w:rPr>
          <w:sz w:val="24"/>
        </w:rPr>
        <w:t>the</w:t>
      </w:r>
      <w:r>
        <w:rPr>
          <w:spacing w:val="-6"/>
          <w:sz w:val="24"/>
        </w:rPr>
        <w:t xml:space="preserve"> </w:t>
      </w:r>
      <w:r>
        <w:rPr>
          <w:sz w:val="24"/>
        </w:rPr>
        <w:t>activities</w:t>
      </w:r>
      <w:r>
        <w:rPr>
          <w:spacing w:val="-6"/>
          <w:sz w:val="24"/>
        </w:rPr>
        <w:t xml:space="preserve"> </w:t>
      </w:r>
      <w:r>
        <w:rPr>
          <w:sz w:val="24"/>
        </w:rPr>
        <w:t>in</w:t>
      </w:r>
      <w:r>
        <w:rPr>
          <w:spacing w:val="-8"/>
          <w:sz w:val="24"/>
        </w:rPr>
        <w:t xml:space="preserve"> </w:t>
      </w:r>
      <w:r>
        <w:rPr>
          <w:sz w:val="24"/>
        </w:rPr>
        <w:t>accordance</w:t>
      </w:r>
      <w:r>
        <w:rPr>
          <w:spacing w:val="-7"/>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w:t>
      </w:r>
      <w:r>
        <w:rPr>
          <w:spacing w:val="-5"/>
          <w:sz w:val="24"/>
        </w:rPr>
        <w:t xml:space="preserve"> </w:t>
      </w:r>
      <w:r>
        <w:rPr>
          <w:sz w:val="24"/>
        </w:rPr>
        <w:t>of</w:t>
      </w:r>
      <w:r>
        <w:rPr>
          <w:spacing w:val="-7"/>
          <w:sz w:val="24"/>
        </w:rPr>
        <w:t xml:space="preserve"> </w:t>
      </w:r>
      <w:r>
        <w:rPr>
          <w:sz w:val="24"/>
        </w:rPr>
        <w:t>the</w:t>
      </w:r>
      <w:r>
        <w:rPr>
          <w:spacing w:val="-6"/>
          <w:sz w:val="24"/>
        </w:rPr>
        <w:t xml:space="preserve"> </w:t>
      </w:r>
      <w:r>
        <w:rPr>
          <w:sz w:val="24"/>
        </w:rPr>
        <w:t>General</w:t>
      </w:r>
      <w:r>
        <w:rPr>
          <w:spacing w:val="-5"/>
          <w:sz w:val="24"/>
        </w:rPr>
        <w:t xml:space="preserve"> </w:t>
      </w:r>
      <w:r>
        <w:rPr>
          <w:sz w:val="24"/>
        </w:rPr>
        <w:t>Data</w:t>
      </w:r>
      <w:r>
        <w:rPr>
          <w:spacing w:val="-6"/>
          <w:sz w:val="24"/>
        </w:rPr>
        <w:t xml:space="preserve"> </w:t>
      </w:r>
      <w:r>
        <w:rPr>
          <w:sz w:val="24"/>
        </w:rPr>
        <w:t>Protection</w:t>
      </w:r>
      <w:r>
        <w:rPr>
          <w:spacing w:val="-6"/>
          <w:sz w:val="24"/>
        </w:rPr>
        <w:t xml:space="preserve"> </w:t>
      </w:r>
      <w:r>
        <w:rPr>
          <w:sz w:val="24"/>
        </w:rPr>
        <w:t>Regulation (Regulation (EU) 2016/679 of the European Parliament and of the Council of 27</w:t>
      </w:r>
      <w:r>
        <w:rPr>
          <w:spacing w:val="-1"/>
          <w:sz w:val="24"/>
        </w:rPr>
        <w:t xml:space="preserve"> </w:t>
      </w:r>
      <w:r>
        <w:rPr>
          <w:sz w:val="24"/>
        </w:rPr>
        <w:t>April 2016 ‘on the protection of natural persons with regard to the processing of personal data and on the free movement of such data, and repealing Directive 95/46/EC’).</w:t>
      </w:r>
    </w:p>
    <w:p w14:paraId="6464C5D2" w14:textId="77777777" w:rsidR="00F76C08" w:rsidRDefault="00000000">
      <w:pPr>
        <w:pStyle w:val="Sraopastraipa"/>
        <w:numPr>
          <w:ilvl w:val="1"/>
          <w:numId w:val="1"/>
        </w:numPr>
        <w:tabs>
          <w:tab w:val="left" w:pos="1602"/>
        </w:tabs>
        <w:ind w:left="307" w:right="120" w:firstLine="851"/>
        <w:jc w:val="both"/>
        <w:rPr>
          <w:sz w:val="24"/>
        </w:rPr>
      </w:pPr>
      <w:r>
        <w:rPr>
          <w:sz w:val="24"/>
        </w:rPr>
        <w:t>The provider must ensure compliance with information security requirements in accordance with applicable legislation.</w:t>
      </w:r>
    </w:p>
    <w:p w14:paraId="0905EF45" w14:textId="77777777" w:rsidR="00F76C08" w:rsidRDefault="00000000">
      <w:pPr>
        <w:pStyle w:val="Sraopastraipa"/>
        <w:numPr>
          <w:ilvl w:val="1"/>
          <w:numId w:val="1"/>
        </w:numPr>
        <w:tabs>
          <w:tab w:val="left" w:pos="1602"/>
        </w:tabs>
        <w:ind w:left="307" w:right="120" w:firstLine="851"/>
        <w:jc w:val="both"/>
        <w:rPr>
          <w:sz w:val="24"/>
        </w:rPr>
      </w:pPr>
      <w:r>
        <w:rPr>
          <w:sz w:val="24"/>
        </w:rPr>
        <w:t xml:space="preserve">The provider must ensure compliance with EU investment communication and visibility requirements. The plan prepared by Lithuania was adopted by a decision of the European Council on 28 July 2021. The use of the EU emblem must be ensured: ‘Use of the EU emblem in the implementation of EU </w:t>
      </w:r>
      <w:proofErr w:type="spellStart"/>
      <w:r>
        <w:rPr>
          <w:sz w:val="24"/>
        </w:rPr>
        <w:t>programmes</w:t>
      </w:r>
      <w:proofErr w:type="spellEnd"/>
      <w:r>
        <w:rPr>
          <w:sz w:val="24"/>
        </w:rPr>
        <w:t xml:space="preserve"> 2021–2027’</w:t>
      </w:r>
      <w:hyperlink r:id="rId5">
        <w:r>
          <w:rPr>
            <w:sz w:val="24"/>
          </w:rPr>
          <w:t>:</w:t>
        </w:r>
      </w:hyperlink>
      <w:r>
        <w:rPr>
          <w:sz w:val="24"/>
        </w:rPr>
        <w:t xml:space="preserve"> </w:t>
      </w:r>
      <w:hyperlink r:id="rId6">
        <w:r>
          <w:rPr>
            <w:color w:val="467885"/>
            <w:spacing w:val="-2"/>
            <w:sz w:val="24"/>
            <w:u w:val="single" w:color="467885"/>
          </w:rPr>
          <w:t>https://2021.esinvesticijos.lt/dokumentai/es-emblemos-naudojimas-vykdant-2021-2027-m-es</w:t>
        </w:r>
        <w:r>
          <w:rPr>
            <w:spacing w:val="-2"/>
            <w:sz w:val="24"/>
          </w:rPr>
          <w:t>.</w:t>
        </w:r>
      </w:hyperlink>
    </w:p>
    <w:p w14:paraId="43B8E5B6" w14:textId="77777777" w:rsidR="00F76C08" w:rsidRDefault="00000000">
      <w:pPr>
        <w:pStyle w:val="Sraopastraipa"/>
        <w:numPr>
          <w:ilvl w:val="1"/>
          <w:numId w:val="1"/>
        </w:numPr>
        <w:tabs>
          <w:tab w:val="left" w:pos="1602"/>
        </w:tabs>
        <w:ind w:left="307" w:right="122" w:firstLine="851"/>
        <w:jc w:val="both"/>
        <w:rPr>
          <w:sz w:val="24"/>
        </w:rPr>
      </w:pPr>
      <w:r>
        <w:rPr>
          <w:sz w:val="24"/>
        </w:rPr>
        <w:t>The</w:t>
      </w:r>
      <w:r>
        <w:rPr>
          <w:spacing w:val="-13"/>
          <w:sz w:val="24"/>
        </w:rPr>
        <w:t xml:space="preserve"> </w:t>
      </w:r>
      <w:r>
        <w:rPr>
          <w:sz w:val="24"/>
        </w:rPr>
        <w:t>Provider</w:t>
      </w:r>
      <w:r>
        <w:rPr>
          <w:spacing w:val="-12"/>
          <w:sz w:val="24"/>
        </w:rPr>
        <w:t xml:space="preserve"> </w:t>
      </w:r>
      <w:r>
        <w:rPr>
          <w:sz w:val="24"/>
        </w:rPr>
        <w:t>is</w:t>
      </w:r>
      <w:r>
        <w:rPr>
          <w:spacing w:val="-11"/>
          <w:sz w:val="24"/>
        </w:rPr>
        <w:t xml:space="preserve"> </w:t>
      </w:r>
      <w:r>
        <w:rPr>
          <w:sz w:val="24"/>
        </w:rPr>
        <w:t>responsible</w:t>
      </w:r>
      <w:r>
        <w:rPr>
          <w:spacing w:val="-13"/>
          <w:sz w:val="24"/>
        </w:rPr>
        <w:t xml:space="preserve"> </w:t>
      </w:r>
      <w:r>
        <w:rPr>
          <w:sz w:val="24"/>
        </w:rPr>
        <w:t>for</w:t>
      </w:r>
      <w:r>
        <w:rPr>
          <w:spacing w:val="-14"/>
          <w:sz w:val="24"/>
        </w:rPr>
        <w:t xml:space="preserve"> </w:t>
      </w:r>
      <w:r>
        <w:rPr>
          <w:sz w:val="24"/>
        </w:rPr>
        <w:t>the</w:t>
      </w:r>
      <w:r>
        <w:rPr>
          <w:spacing w:val="-10"/>
          <w:sz w:val="24"/>
        </w:rPr>
        <w:t xml:space="preserve"> </w:t>
      </w:r>
      <w:r>
        <w:rPr>
          <w:sz w:val="24"/>
        </w:rPr>
        <w:t>copyright</w:t>
      </w:r>
      <w:r>
        <w:rPr>
          <w:spacing w:val="-12"/>
          <w:sz w:val="24"/>
        </w:rPr>
        <w:t xml:space="preserve"> </w:t>
      </w:r>
      <w:r>
        <w:rPr>
          <w:sz w:val="24"/>
        </w:rPr>
        <w:t>of</w:t>
      </w:r>
      <w:r>
        <w:rPr>
          <w:spacing w:val="-13"/>
          <w:sz w:val="24"/>
        </w:rPr>
        <w:t xml:space="preserve"> </w:t>
      </w:r>
      <w:r>
        <w:rPr>
          <w:sz w:val="24"/>
        </w:rPr>
        <w:t>the</w:t>
      </w:r>
      <w:r>
        <w:rPr>
          <w:spacing w:val="-10"/>
          <w:sz w:val="24"/>
        </w:rPr>
        <w:t xml:space="preserve"> </w:t>
      </w:r>
      <w:r>
        <w:rPr>
          <w:sz w:val="24"/>
        </w:rPr>
        <w:t>text,</w:t>
      </w:r>
      <w:r>
        <w:rPr>
          <w:spacing w:val="-12"/>
          <w:sz w:val="24"/>
        </w:rPr>
        <w:t xml:space="preserve"> </w:t>
      </w:r>
      <w:r>
        <w:rPr>
          <w:sz w:val="24"/>
        </w:rPr>
        <w:t>image</w:t>
      </w:r>
      <w:r>
        <w:rPr>
          <w:spacing w:val="-13"/>
          <w:sz w:val="24"/>
        </w:rPr>
        <w:t xml:space="preserve"> </w:t>
      </w:r>
      <w:r>
        <w:rPr>
          <w:sz w:val="24"/>
        </w:rPr>
        <w:t>and</w:t>
      </w:r>
      <w:r>
        <w:rPr>
          <w:spacing w:val="-10"/>
          <w:sz w:val="24"/>
        </w:rPr>
        <w:t xml:space="preserve"> </w:t>
      </w:r>
      <w:r>
        <w:rPr>
          <w:sz w:val="24"/>
        </w:rPr>
        <w:t>audio</w:t>
      </w:r>
      <w:r>
        <w:rPr>
          <w:spacing w:val="-12"/>
          <w:sz w:val="24"/>
        </w:rPr>
        <w:t xml:space="preserve"> </w:t>
      </w:r>
      <w:r>
        <w:rPr>
          <w:sz w:val="24"/>
        </w:rPr>
        <w:t>material used. This is in accordance with Order No. V-755 of the Minister of Education, Science and Sport</w:t>
      </w:r>
      <w:r>
        <w:rPr>
          <w:spacing w:val="-8"/>
          <w:sz w:val="24"/>
        </w:rPr>
        <w:t xml:space="preserve"> </w:t>
      </w:r>
      <w:r>
        <w:rPr>
          <w:sz w:val="24"/>
        </w:rPr>
        <w:t>of</w:t>
      </w:r>
      <w:r>
        <w:rPr>
          <w:spacing w:val="-9"/>
          <w:sz w:val="24"/>
        </w:rPr>
        <w:t xml:space="preserve"> </w:t>
      </w:r>
      <w:r>
        <w:rPr>
          <w:sz w:val="24"/>
        </w:rPr>
        <w:t>the</w:t>
      </w:r>
      <w:r>
        <w:rPr>
          <w:spacing w:val="-9"/>
          <w:sz w:val="24"/>
        </w:rPr>
        <w:t xml:space="preserve"> </w:t>
      </w:r>
      <w:r>
        <w:rPr>
          <w:sz w:val="24"/>
        </w:rPr>
        <w:t>Republic</w:t>
      </w:r>
      <w:r>
        <w:rPr>
          <w:spacing w:val="-9"/>
          <w:sz w:val="24"/>
        </w:rPr>
        <w:t xml:space="preserve"> </w:t>
      </w:r>
      <w:r>
        <w:rPr>
          <w:sz w:val="24"/>
        </w:rPr>
        <w:t>of</w:t>
      </w:r>
      <w:r>
        <w:rPr>
          <w:spacing w:val="-7"/>
          <w:sz w:val="24"/>
        </w:rPr>
        <w:t xml:space="preserve"> </w:t>
      </w:r>
      <w:r>
        <w:rPr>
          <w:sz w:val="24"/>
        </w:rPr>
        <w:t>Lithuania,</w:t>
      </w:r>
      <w:r>
        <w:rPr>
          <w:spacing w:val="-9"/>
          <w:sz w:val="24"/>
        </w:rPr>
        <w:t xml:space="preserve"> </w:t>
      </w:r>
      <w:r>
        <w:rPr>
          <w:sz w:val="24"/>
        </w:rPr>
        <w:t>dated</w:t>
      </w:r>
      <w:r>
        <w:rPr>
          <w:spacing w:val="-9"/>
          <w:sz w:val="24"/>
        </w:rPr>
        <w:t xml:space="preserve"> </w:t>
      </w:r>
      <w:r>
        <w:rPr>
          <w:sz w:val="24"/>
        </w:rPr>
        <w:t>26</w:t>
      </w:r>
      <w:r>
        <w:rPr>
          <w:spacing w:val="-6"/>
          <w:sz w:val="24"/>
        </w:rPr>
        <w:t xml:space="preserve"> </w:t>
      </w:r>
      <w:r>
        <w:rPr>
          <w:sz w:val="24"/>
        </w:rPr>
        <w:t>June</w:t>
      </w:r>
      <w:r>
        <w:rPr>
          <w:spacing w:val="-7"/>
          <w:sz w:val="24"/>
        </w:rPr>
        <w:t xml:space="preserve"> </w:t>
      </w:r>
      <w:r>
        <w:rPr>
          <w:sz w:val="24"/>
        </w:rPr>
        <w:t>2019</w:t>
      </w:r>
      <w:r>
        <w:rPr>
          <w:spacing w:val="-8"/>
          <w:sz w:val="24"/>
        </w:rPr>
        <w:t xml:space="preserve"> </w:t>
      </w:r>
      <w:r>
        <w:rPr>
          <w:sz w:val="24"/>
        </w:rPr>
        <w:t>(as</w:t>
      </w:r>
      <w:r>
        <w:rPr>
          <w:spacing w:val="-6"/>
          <w:sz w:val="24"/>
        </w:rPr>
        <w:t xml:space="preserve"> </w:t>
      </w:r>
      <w:r>
        <w:rPr>
          <w:sz w:val="24"/>
        </w:rPr>
        <w:t>amended</w:t>
      </w:r>
      <w:r>
        <w:rPr>
          <w:spacing w:val="-8"/>
          <w:sz w:val="24"/>
        </w:rPr>
        <w:t xml:space="preserve"> </w:t>
      </w:r>
      <w:r>
        <w:rPr>
          <w:sz w:val="24"/>
        </w:rPr>
        <w:t>by</w:t>
      </w:r>
      <w:r>
        <w:rPr>
          <w:spacing w:val="-6"/>
          <w:sz w:val="24"/>
        </w:rPr>
        <w:t xml:space="preserve"> </w:t>
      </w:r>
      <w:r>
        <w:rPr>
          <w:sz w:val="24"/>
        </w:rPr>
        <w:t>Order</w:t>
      </w:r>
      <w:r>
        <w:rPr>
          <w:spacing w:val="-9"/>
          <w:sz w:val="24"/>
        </w:rPr>
        <w:t xml:space="preserve"> </w:t>
      </w:r>
      <w:r>
        <w:rPr>
          <w:sz w:val="24"/>
        </w:rPr>
        <w:t>No.</w:t>
      </w:r>
      <w:r>
        <w:rPr>
          <w:spacing w:val="-11"/>
          <w:sz w:val="24"/>
        </w:rPr>
        <w:t xml:space="preserve"> </w:t>
      </w:r>
      <w:r>
        <w:rPr>
          <w:sz w:val="24"/>
        </w:rPr>
        <w:t>V-836</w:t>
      </w:r>
      <w:r>
        <w:rPr>
          <w:spacing w:val="-8"/>
          <w:sz w:val="24"/>
        </w:rPr>
        <w:t xml:space="preserve"> </w:t>
      </w:r>
      <w:r>
        <w:rPr>
          <w:sz w:val="24"/>
        </w:rPr>
        <w:t>of</w:t>
      </w:r>
      <w:r>
        <w:rPr>
          <w:spacing w:val="-9"/>
          <w:sz w:val="24"/>
        </w:rPr>
        <w:t xml:space="preserve"> </w:t>
      </w:r>
      <w:r>
        <w:rPr>
          <w:sz w:val="24"/>
        </w:rPr>
        <w:t>the Minister of Education, Science and Sport of the Republic of Lithuania dated 25 May 2022). When providing services, the Provider is liable for the visual, textual and audio material, designs, patents, trade names, trademarks and signs, source code, computers and software, interfaces, and other objects of copyright, related rights or industrial property rights, the Provider</w:t>
      </w:r>
      <w:r>
        <w:rPr>
          <w:spacing w:val="-1"/>
          <w:sz w:val="24"/>
        </w:rPr>
        <w:t xml:space="preserve"> </w:t>
      </w:r>
      <w:r>
        <w:rPr>
          <w:sz w:val="24"/>
        </w:rPr>
        <w:t>shall be responsible</w:t>
      </w:r>
      <w:r>
        <w:rPr>
          <w:spacing w:val="-1"/>
          <w:sz w:val="24"/>
        </w:rPr>
        <w:t xml:space="preserve"> </w:t>
      </w:r>
      <w:r>
        <w:rPr>
          <w:sz w:val="24"/>
        </w:rPr>
        <w:t>for</w:t>
      </w:r>
      <w:r>
        <w:rPr>
          <w:spacing w:val="-2"/>
          <w:sz w:val="24"/>
        </w:rPr>
        <w:t xml:space="preserve"> </w:t>
      </w:r>
      <w:r>
        <w:rPr>
          <w:sz w:val="24"/>
        </w:rPr>
        <w:t>obtaining the</w:t>
      </w:r>
      <w:r>
        <w:rPr>
          <w:spacing w:val="-1"/>
          <w:sz w:val="24"/>
        </w:rPr>
        <w:t xml:space="preserve"> </w:t>
      </w:r>
      <w:r>
        <w:rPr>
          <w:sz w:val="24"/>
        </w:rPr>
        <w:t xml:space="preserve">relevant rights, necessary permissions, </w:t>
      </w:r>
      <w:proofErr w:type="spellStart"/>
      <w:r>
        <w:rPr>
          <w:sz w:val="24"/>
        </w:rPr>
        <w:t>licences</w:t>
      </w:r>
      <w:proofErr w:type="spellEnd"/>
      <w:r>
        <w:rPr>
          <w:sz w:val="24"/>
        </w:rPr>
        <w:t xml:space="preserve"> and other required rights. The Client may require the Provider to provide evidence of the acquisition</w:t>
      </w:r>
      <w:r>
        <w:rPr>
          <w:spacing w:val="-1"/>
          <w:sz w:val="24"/>
        </w:rPr>
        <w:t xml:space="preserve"> </w:t>
      </w:r>
      <w:r>
        <w:rPr>
          <w:sz w:val="24"/>
        </w:rPr>
        <w:t>of</w:t>
      </w:r>
      <w:r>
        <w:rPr>
          <w:spacing w:val="-2"/>
          <w:sz w:val="24"/>
        </w:rPr>
        <w:t xml:space="preserve"> </w:t>
      </w:r>
      <w:r>
        <w:rPr>
          <w:sz w:val="24"/>
        </w:rPr>
        <w:t>the necessary</w:t>
      </w:r>
      <w:r>
        <w:rPr>
          <w:spacing w:val="-2"/>
          <w:sz w:val="24"/>
        </w:rPr>
        <w:t xml:space="preserve"> </w:t>
      </w:r>
      <w:r>
        <w:rPr>
          <w:sz w:val="24"/>
        </w:rPr>
        <w:t>permits,</w:t>
      </w:r>
      <w:r>
        <w:rPr>
          <w:spacing w:val="-1"/>
          <w:sz w:val="24"/>
        </w:rPr>
        <w:t xml:space="preserve"> </w:t>
      </w:r>
      <w:proofErr w:type="spellStart"/>
      <w:r>
        <w:rPr>
          <w:sz w:val="24"/>
        </w:rPr>
        <w:t>licences</w:t>
      </w:r>
      <w:proofErr w:type="spellEnd"/>
      <w:r>
        <w:rPr>
          <w:spacing w:val="-1"/>
          <w:sz w:val="24"/>
        </w:rPr>
        <w:t xml:space="preserve"> </w:t>
      </w:r>
      <w:r>
        <w:rPr>
          <w:sz w:val="24"/>
        </w:rPr>
        <w:t>and other rights</w:t>
      </w:r>
      <w:r>
        <w:rPr>
          <w:spacing w:val="-1"/>
          <w:sz w:val="24"/>
        </w:rPr>
        <w:t xml:space="preserve"> </w:t>
      </w:r>
      <w:r>
        <w:rPr>
          <w:sz w:val="24"/>
        </w:rPr>
        <w:t>required</w:t>
      </w:r>
      <w:r>
        <w:rPr>
          <w:spacing w:val="-1"/>
          <w:sz w:val="24"/>
        </w:rPr>
        <w:t xml:space="preserve"> </w:t>
      </w:r>
      <w:r>
        <w:rPr>
          <w:sz w:val="24"/>
        </w:rPr>
        <w:t>to provide the</w:t>
      </w:r>
      <w:r>
        <w:rPr>
          <w:spacing w:val="-2"/>
          <w:sz w:val="24"/>
        </w:rPr>
        <w:t xml:space="preserve"> </w:t>
      </w:r>
      <w:r>
        <w:rPr>
          <w:sz w:val="24"/>
        </w:rPr>
        <w:t>Services and/or to use the works created.</w:t>
      </w:r>
    </w:p>
    <w:p w14:paraId="27514113" w14:textId="77777777" w:rsidR="00F76C08" w:rsidRDefault="00000000">
      <w:pPr>
        <w:pStyle w:val="Sraopastraipa"/>
        <w:numPr>
          <w:ilvl w:val="1"/>
          <w:numId w:val="1"/>
        </w:numPr>
        <w:tabs>
          <w:tab w:val="left" w:pos="1602"/>
        </w:tabs>
        <w:spacing w:before="1"/>
        <w:ind w:left="307" w:right="122" w:firstLine="851"/>
        <w:jc w:val="both"/>
        <w:rPr>
          <w:sz w:val="24"/>
        </w:rPr>
      </w:pPr>
      <w:r>
        <w:rPr>
          <w:sz w:val="24"/>
        </w:rPr>
        <w:t>All results of the provision of services recorded during the performance of the Contract</w:t>
      </w:r>
      <w:r>
        <w:rPr>
          <w:spacing w:val="-1"/>
          <w:sz w:val="24"/>
        </w:rPr>
        <w:t xml:space="preserve"> </w:t>
      </w:r>
      <w:r>
        <w:rPr>
          <w:sz w:val="24"/>
        </w:rPr>
        <w:t>and</w:t>
      </w:r>
      <w:r>
        <w:rPr>
          <w:spacing w:val="-1"/>
          <w:sz w:val="24"/>
        </w:rPr>
        <w:t xml:space="preserve"> </w:t>
      </w:r>
      <w:r>
        <w:rPr>
          <w:sz w:val="24"/>
        </w:rPr>
        <w:t>the</w:t>
      </w:r>
      <w:r>
        <w:rPr>
          <w:spacing w:val="-2"/>
          <w:sz w:val="24"/>
        </w:rPr>
        <w:t xml:space="preserve"> </w:t>
      </w:r>
      <w:r>
        <w:rPr>
          <w:sz w:val="24"/>
        </w:rPr>
        <w:t>related</w:t>
      </w:r>
      <w:r>
        <w:rPr>
          <w:spacing w:val="-1"/>
          <w:sz w:val="24"/>
        </w:rPr>
        <w:t xml:space="preserve"> </w:t>
      </w:r>
      <w:r>
        <w:rPr>
          <w:sz w:val="24"/>
        </w:rPr>
        <w:t>rights</w:t>
      </w:r>
      <w:r>
        <w:rPr>
          <w:spacing w:val="-1"/>
          <w:sz w:val="24"/>
        </w:rPr>
        <w:t xml:space="preserve"> </w:t>
      </w:r>
      <w:r>
        <w:rPr>
          <w:sz w:val="24"/>
        </w:rPr>
        <w:t>acquired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course</w:t>
      </w:r>
      <w:r>
        <w:rPr>
          <w:spacing w:val="-3"/>
          <w:sz w:val="24"/>
        </w:rPr>
        <w:t xml:space="preserve"> </w:t>
      </w:r>
      <w:r>
        <w:rPr>
          <w:sz w:val="24"/>
        </w:rPr>
        <w:t>of</w:t>
      </w:r>
      <w:r>
        <w:rPr>
          <w:spacing w:val="-2"/>
          <w:sz w:val="24"/>
        </w:rPr>
        <w:t xml:space="preserve"> </w:t>
      </w:r>
      <w:r>
        <w:rPr>
          <w:sz w:val="24"/>
        </w:rPr>
        <w:t>performing</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including</w:t>
      </w:r>
      <w:r>
        <w:rPr>
          <w:spacing w:val="-1"/>
          <w:sz w:val="24"/>
        </w:rPr>
        <w:t xml:space="preserve"> </w:t>
      </w:r>
      <w:r>
        <w:rPr>
          <w:sz w:val="24"/>
        </w:rPr>
        <w:t>all economic</w:t>
      </w:r>
      <w:r>
        <w:rPr>
          <w:spacing w:val="-15"/>
          <w:sz w:val="24"/>
        </w:rPr>
        <w:t xml:space="preserve"> </w:t>
      </w:r>
      <w:r>
        <w:rPr>
          <w:sz w:val="24"/>
        </w:rPr>
        <w:t>copyright</w:t>
      </w:r>
      <w:r>
        <w:rPr>
          <w:spacing w:val="-10"/>
          <w:sz w:val="24"/>
        </w:rPr>
        <w:t xml:space="preserve"> </w:t>
      </w:r>
      <w:r>
        <w:rPr>
          <w:sz w:val="24"/>
        </w:rPr>
        <w:t>and</w:t>
      </w:r>
      <w:r>
        <w:rPr>
          <w:spacing w:val="-7"/>
          <w:sz w:val="24"/>
        </w:rPr>
        <w:t xml:space="preserve"> </w:t>
      </w:r>
      <w:r>
        <w:rPr>
          <w:sz w:val="24"/>
        </w:rPr>
        <w:t>other</w:t>
      </w:r>
      <w:r>
        <w:rPr>
          <w:spacing w:val="-11"/>
          <w:sz w:val="24"/>
        </w:rPr>
        <w:t xml:space="preserve"> </w:t>
      </w:r>
      <w:r>
        <w:rPr>
          <w:sz w:val="24"/>
        </w:rPr>
        <w:t>intellectual</w:t>
      </w:r>
      <w:r>
        <w:rPr>
          <w:spacing w:val="-10"/>
          <w:sz w:val="24"/>
        </w:rPr>
        <w:t xml:space="preserve"> </w:t>
      </w:r>
      <w:r>
        <w:rPr>
          <w:sz w:val="24"/>
        </w:rPr>
        <w:t>or</w:t>
      </w:r>
      <w:r>
        <w:rPr>
          <w:spacing w:val="-10"/>
          <w:sz w:val="24"/>
        </w:rPr>
        <w:t xml:space="preserve"> </w:t>
      </w:r>
      <w:r>
        <w:rPr>
          <w:sz w:val="24"/>
        </w:rPr>
        <w:t>industrial</w:t>
      </w:r>
      <w:r>
        <w:rPr>
          <w:spacing w:val="-9"/>
          <w:sz w:val="24"/>
        </w:rPr>
        <w:t xml:space="preserve"> </w:t>
      </w:r>
      <w:r>
        <w:rPr>
          <w:sz w:val="24"/>
        </w:rPr>
        <w:t>property</w:t>
      </w:r>
      <w:r>
        <w:rPr>
          <w:spacing w:val="-8"/>
          <w:sz w:val="24"/>
        </w:rPr>
        <w:t xml:space="preserve"> </w:t>
      </w:r>
      <w:r>
        <w:rPr>
          <w:sz w:val="24"/>
        </w:rPr>
        <w:t>rights</w:t>
      </w:r>
      <w:r>
        <w:rPr>
          <w:spacing w:val="-9"/>
          <w:sz w:val="24"/>
        </w:rPr>
        <w:t xml:space="preserve"> </w:t>
      </w:r>
      <w:r>
        <w:rPr>
          <w:sz w:val="24"/>
        </w:rPr>
        <w:t>specified</w:t>
      </w:r>
      <w:r>
        <w:rPr>
          <w:spacing w:val="-10"/>
          <w:sz w:val="24"/>
        </w:rPr>
        <w:t xml:space="preserve"> </w:t>
      </w:r>
      <w:r>
        <w:rPr>
          <w:sz w:val="24"/>
        </w:rPr>
        <w:t>in</w:t>
      </w:r>
      <w:r>
        <w:rPr>
          <w:spacing w:val="-15"/>
          <w:sz w:val="24"/>
        </w:rPr>
        <w:t xml:space="preserve"> </w:t>
      </w:r>
      <w:r>
        <w:rPr>
          <w:sz w:val="24"/>
        </w:rPr>
        <w:t>Article</w:t>
      </w:r>
      <w:r>
        <w:rPr>
          <w:spacing w:val="-11"/>
          <w:sz w:val="24"/>
        </w:rPr>
        <w:t xml:space="preserve"> </w:t>
      </w:r>
      <w:r>
        <w:rPr>
          <w:sz w:val="24"/>
        </w:rPr>
        <w:t>15</w:t>
      </w:r>
      <w:r>
        <w:rPr>
          <w:spacing w:val="-10"/>
          <w:sz w:val="24"/>
        </w:rPr>
        <w:t xml:space="preserve"> </w:t>
      </w:r>
      <w:r>
        <w:rPr>
          <w:sz w:val="24"/>
        </w:rPr>
        <w:t>of the Law on Copyright and Related Rights of the Republic of Lithuania , with the exception of personal non-property rights to the results of intellectual activity, shall be the property of the PO, which the PO may use, publish, transfer, adapt or assign as it deems appropriate, without any</w:t>
      </w:r>
      <w:r>
        <w:rPr>
          <w:spacing w:val="-5"/>
          <w:sz w:val="24"/>
        </w:rPr>
        <w:t xml:space="preserve"> </w:t>
      </w:r>
      <w:r>
        <w:rPr>
          <w:sz w:val="24"/>
        </w:rPr>
        <w:t>geographical</w:t>
      </w:r>
      <w:r>
        <w:rPr>
          <w:spacing w:val="-2"/>
          <w:sz w:val="24"/>
        </w:rPr>
        <w:t xml:space="preserve"> </w:t>
      </w:r>
      <w:r>
        <w:rPr>
          <w:sz w:val="24"/>
        </w:rPr>
        <w:t>or</w:t>
      </w:r>
      <w:r>
        <w:rPr>
          <w:spacing w:val="-6"/>
          <w:sz w:val="24"/>
        </w:rPr>
        <w:t xml:space="preserve"> </w:t>
      </w:r>
      <w:r>
        <w:rPr>
          <w:sz w:val="24"/>
        </w:rPr>
        <w:t>other</w:t>
      </w:r>
      <w:r>
        <w:rPr>
          <w:spacing w:val="-3"/>
          <w:sz w:val="24"/>
        </w:rPr>
        <w:t xml:space="preserve"> </w:t>
      </w:r>
      <w:r>
        <w:rPr>
          <w:sz w:val="24"/>
        </w:rPr>
        <w:t>restrictions.</w:t>
      </w:r>
      <w:r>
        <w:rPr>
          <w:spacing w:val="-10"/>
          <w:sz w:val="24"/>
        </w:rPr>
        <w:t xml:space="preserve"> </w:t>
      </w:r>
      <w:r>
        <w:rPr>
          <w:sz w:val="24"/>
        </w:rPr>
        <w:t>The</w:t>
      </w:r>
      <w:r>
        <w:rPr>
          <w:spacing w:val="-6"/>
          <w:sz w:val="24"/>
        </w:rPr>
        <w:t xml:space="preserve"> </w:t>
      </w:r>
      <w:r>
        <w:rPr>
          <w:sz w:val="24"/>
        </w:rPr>
        <w:t>Supplier</w:t>
      </w:r>
      <w:r>
        <w:rPr>
          <w:spacing w:val="-6"/>
          <w:sz w:val="24"/>
        </w:rPr>
        <w:t xml:space="preserve"> </w:t>
      </w:r>
      <w:r>
        <w:rPr>
          <w:sz w:val="24"/>
        </w:rPr>
        <w:t>may</w:t>
      </w:r>
      <w:r>
        <w:rPr>
          <w:spacing w:val="-5"/>
          <w:sz w:val="24"/>
        </w:rPr>
        <w:t xml:space="preserve"> </w:t>
      </w:r>
      <w:r>
        <w:rPr>
          <w:sz w:val="24"/>
        </w:rPr>
        <w:t>not</w:t>
      </w:r>
      <w:r>
        <w:rPr>
          <w:spacing w:val="-4"/>
          <w:sz w:val="24"/>
        </w:rPr>
        <w:t xml:space="preserve"> </w:t>
      </w:r>
      <w:r>
        <w:rPr>
          <w:sz w:val="24"/>
        </w:rPr>
        <w:t>publish</w:t>
      </w:r>
      <w:r>
        <w:rPr>
          <w:spacing w:val="-2"/>
          <w:sz w:val="24"/>
        </w:rPr>
        <w:t xml:space="preserve"> </w:t>
      </w:r>
      <w:r>
        <w:rPr>
          <w:sz w:val="24"/>
        </w:rPr>
        <w:t>articles</w:t>
      </w:r>
      <w:r>
        <w:rPr>
          <w:spacing w:val="-3"/>
          <w:sz w:val="24"/>
        </w:rPr>
        <w:t xml:space="preserve"> </w:t>
      </w:r>
      <w:r>
        <w:rPr>
          <w:sz w:val="24"/>
        </w:rPr>
        <w:t>about</w:t>
      </w:r>
      <w:r>
        <w:rPr>
          <w:spacing w:val="-4"/>
          <w:sz w:val="24"/>
        </w:rPr>
        <w:t xml:space="preserve"> </w:t>
      </w:r>
      <w:r>
        <w:rPr>
          <w:sz w:val="24"/>
        </w:rPr>
        <w:t>the</w:t>
      </w:r>
      <w:r>
        <w:rPr>
          <w:spacing w:val="-5"/>
          <w:sz w:val="24"/>
        </w:rPr>
        <w:t xml:space="preserve"> </w:t>
      </w:r>
      <w:r>
        <w:rPr>
          <w:sz w:val="24"/>
        </w:rPr>
        <w:t>services and/or disclose information received from the PO without the PO’s prior written consent.</w:t>
      </w:r>
      <w:r>
        <w:rPr>
          <w:spacing w:val="-2"/>
          <w:sz w:val="24"/>
        </w:rPr>
        <w:t xml:space="preserve"> </w:t>
      </w:r>
      <w:r>
        <w:rPr>
          <w:sz w:val="24"/>
        </w:rPr>
        <w:t xml:space="preserve">The Supplier shall indemnify the PO against any claims arising from the use of copyright, patents, </w:t>
      </w:r>
      <w:proofErr w:type="spellStart"/>
      <w:r>
        <w:rPr>
          <w:sz w:val="24"/>
        </w:rPr>
        <w:t>licences</w:t>
      </w:r>
      <w:proofErr w:type="spellEnd"/>
      <w:r>
        <w:rPr>
          <w:sz w:val="24"/>
        </w:rPr>
        <w:t>, drawings, designs, trade names or trademarks, except where such infringement is attributable to the PO.</w:t>
      </w:r>
    </w:p>
    <w:p w14:paraId="733A3417" w14:textId="77777777" w:rsidR="00F76C08" w:rsidRDefault="00000000">
      <w:pPr>
        <w:pStyle w:val="Sraopastraipa"/>
        <w:numPr>
          <w:ilvl w:val="1"/>
          <w:numId w:val="1"/>
        </w:numPr>
        <w:tabs>
          <w:tab w:val="left" w:pos="1602"/>
        </w:tabs>
        <w:ind w:left="307" w:right="122" w:firstLine="851"/>
        <w:jc w:val="both"/>
        <w:rPr>
          <w:sz w:val="24"/>
        </w:rPr>
      </w:pPr>
      <w:r>
        <w:rPr>
          <w:sz w:val="24"/>
        </w:rPr>
        <w:t>When</w:t>
      </w:r>
      <w:r>
        <w:rPr>
          <w:spacing w:val="-8"/>
          <w:sz w:val="24"/>
        </w:rPr>
        <w:t xml:space="preserve"> </w:t>
      </w:r>
      <w:r>
        <w:rPr>
          <w:sz w:val="24"/>
        </w:rPr>
        <w:t>preparing</w:t>
      </w:r>
      <w:r>
        <w:rPr>
          <w:spacing w:val="-7"/>
          <w:sz w:val="24"/>
        </w:rPr>
        <w:t xml:space="preserve"> </w:t>
      </w:r>
      <w:r>
        <w:rPr>
          <w:sz w:val="24"/>
        </w:rPr>
        <w:t>the</w:t>
      </w:r>
      <w:r>
        <w:rPr>
          <w:spacing w:val="-9"/>
          <w:sz w:val="24"/>
        </w:rPr>
        <w:t xml:space="preserve"> </w:t>
      </w:r>
      <w:r>
        <w:rPr>
          <w:sz w:val="24"/>
        </w:rPr>
        <w:t>Model,</w:t>
      </w:r>
      <w:r>
        <w:rPr>
          <w:spacing w:val="-8"/>
          <w:sz w:val="24"/>
        </w:rPr>
        <w:t xml:space="preserve"> </w:t>
      </w:r>
      <w:r>
        <w:rPr>
          <w:sz w:val="24"/>
        </w:rPr>
        <w:t>the</w:t>
      </w:r>
      <w:r>
        <w:rPr>
          <w:spacing w:val="-9"/>
          <w:sz w:val="24"/>
        </w:rPr>
        <w:t xml:space="preserve"> </w:t>
      </w:r>
      <w:r>
        <w:rPr>
          <w:sz w:val="24"/>
        </w:rPr>
        <w:t>horizontal</w:t>
      </w:r>
      <w:r>
        <w:rPr>
          <w:spacing w:val="-8"/>
          <w:sz w:val="24"/>
        </w:rPr>
        <w:t xml:space="preserve"> </w:t>
      </w:r>
      <w:r>
        <w:rPr>
          <w:sz w:val="24"/>
        </w:rPr>
        <w:t>principles,</w:t>
      </w:r>
      <w:r>
        <w:rPr>
          <w:spacing w:val="-8"/>
          <w:sz w:val="24"/>
        </w:rPr>
        <w:t xml:space="preserve"> </w:t>
      </w:r>
      <w:r>
        <w:rPr>
          <w:sz w:val="24"/>
        </w:rPr>
        <w:t>the</w:t>
      </w:r>
      <w:r>
        <w:rPr>
          <w:spacing w:val="-9"/>
          <w:sz w:val="24"/>
        </w:rPr>
        <w:t xml:space="preserve"> </w:t>
      </w:r>
      <w:r>
        <w:rPr>
          <w:sz w:val="24"/>
        </w:rPr>
        <w:t>Charter</w:t>
      </w:r>
      <w:r>
        <w:rPr>
          <w:spacing w:val="-9"/>
          <w:sz w:val="24"/>
        </w:rPr>
        <w:t xml:space="preserve"> </w:t>
      </w:r>
      <w:r>
        <w:rPr>
          <w:sz w:val="24"/>
        </w:rPr>
        <w:t>of</w:t>
      </w:r>
      <w:r>
        <w:rPr>
          <w:spacing w:val="-7"/>
          <w:sz w:val="24"/>
        </w:rPr>
        <w:t xml:space="preserve"> </w:t>
      </w:r>
      <w:r>
        <w:rPr>
          <w:sz w:val="24"/>
        </w:rPr>
        <w:t xml:space="preserve">Fundamental Rights of the European Union, the provisions of the United Nations Convention on </w:t>
      </w:r>
      <w:proofErr w:type="gramStart"/>
      <w:r>
        <w:rPr>
          <w:sz w:val="24"/>
        </w:rPr>
        <w:t>the Rights</w:t>
      </w:r>
      <w:proofErr w:type="gramEnd"/>
    </w:p>
    <w:p w14:paraId="1AED4D6B" w14:textId="77777777" w:rsidR="00F76C08" w:rsidRDefault="00F76C08">
      <w:pPr>
        <w:pStyle w:val="Sraopastraipa"/>
        <w:rPr>
          <w:sz w:val="24"/>
        </w:rPr>
        <w:sectPr w:rsidR="00F76C08">
          <w:pgSz w:w="11910" w:h="16840"/>
          <w:pgMar w:top="1620" w:right="1275" w:bottom="280" w:left="1133" w:header="567" w:footer="567" w:gutter="0"/>
          <w:cols w:space="1296"/>
        </w:sectPr>
      </w:pPr>
    </w:p>
    <w:p w14:paraId="1CBFCD7A" w14:textId="77777777" w:rsidR="00F76C08" w:rsidRDefault="00000000">
      <w:pPr>
        <w:pStyle w:val="Pagrindinistekstas"/>
        <w:spacing w:before="60"/>
        <w:ind w:right="119" w:firstLine="0"/>
      </w:pPr>
      <w:r>
        <w:lastRenderedPageBreak/>
        <w:t>of Persons with Disabilities must be observed, ensuring equal opportunities and non-discrimination, as well as compliance with the principles of universal design.</w:t>
      </w:r>
    </w:p>
    <w:p w14:paraId="053A7F5D" w14:textId="77777777" w:rsidR="00F76C08" w:rsidRDefault="00000000">
      <w:pPr>
        <w:pStyle w:val="Sraopastraipa"/>
        <w:numPr>
          <w:ilvl w:val="1"/>
          <w:numId w:val="1"/>
        </w:numPr>
        <w:tabs>
          <w:tab w:val="left" w:pos="1602"/>
        </w:tabs>
        <w:spacing w:before="1"/>
        <w:ind w:left="307" w:right="119" w:firstLine="851"/>
        <w:jc w:val="both"/>
        <w:rPr>
          <w:sz w:val="24"/>
        </w:rPr>
      </w:pPr>
      <w:r>
        <w:rPr>
          <w:sz w:val="24"/>
        </w:rPr>
        <w:t>The Model must be based on the following documents, which shall be provided to the Supplier upon request after the Contract has been signed: Description of the Procedure for</w:t>
      </w:r>
      <w:r>
        <w:rPr>
          <w:spacing w:val="-7"/>
          <w:sz w:val="24"/>
        </w:rPr>
        <w:t xml:space="preserve"> </w:t>
      </w:r>
      <w:r>
        <w:rPr>
          <w:sz w:val="24"/>
        </w:rPr>
        <w:t>the</w:t>
      </w:r>
      <w:r>
        <w:rPr>
          <w:spacing w:val="-6"/>
          <w:sz w:val="24"/>
        </w:rPr>
        <w:t xml:space="preserve"> </w:t>
      </w:r>
      <w:proofErr w:type="spellStart"/>
      <w:r>
        <w:rPr>
          <w:sz w:val="24"/>
        </w:rPr>
        <w:t>Organisation</w:t>
      </w:r>
      <w:proofErr w:type="spellEnd"/>
      <w:r>
        <w:rPr>
          <w:spacing w:val="-5"/>
          <w:sz w:val="24"/>
        </w:rPr>
        <w:t xml:space="preserve"> </w:t>
      </w:r>
      <w:r>
        <w:rPr>
          <w:sz w:val="24"/>
        </w:rPr>
        <w:t>and</w:t>
      </w:r>
      <w:r>
        <w:rPr>
          <w:spacing w:val="-6"/>
          <w:sz w:val="24"/>
        </w:rPr>
        <w:t xml:space="preserve"> </w:t>
      </w:r>
      <w:r>
        <w:rPr>
          <w:sz w:val="24"/>
        </w:rPr>
        <w:t>Conduct</w:t>
      </w:r>
      <w:r>
        <w:rPr>
          <w:spacing w:val="-5"/>
          <w:sz w:val="24"/>
        </w:rPr>
        <w:t xml:space="preserve"> </w:t>
      </w:r>
      <w:r>
        <w:rPr>
          <w:sz w:val="24"/>
        </w:rPr>
        <w:t>of</w:t>
      </w:r>
      <w:r>
        <w:rPr>
          <w:spacing w:val="-7"/>
          <w:sz w:val="24"/>
        </w:rPr>
        <w:t xml:space="preserve"> </w:t>
      </w:r>
      <w:r>
        <w:rPr>
          <w:sz w:val="24"/>
        </w:rPr>
        <w:t>State</w:t>
      </w:r>
      <w:r>
        <w:rPr>
          <w:spacing w:val="-7"/>
          <w:sz w:val="24"/>
        </w:rPr>
        <w:t xml:space="preserve"> </w:t>
      </w:r>
      <w:r>
        <w:rPr>
          <w:sz w:val="24"/>
        </w:rPr>
        <w:t>Matriculation</w:t>
      </w:r>
      <w:r>
        <w:rPr>
          <w:spacing w:val="-5"/>
          <w:sz w:val="24"/>
        </w:rPr>
        <w:t xml:space="preserve"> </w:t>
      </w:r>
      <w:r>
        <w:rPr>
          <w:sz w:val="24"/>
        </w:rPr>
        <w:t>Examinations,</w:t>
      </w:r>
      <w:r>
        <w:rPr>
          <w:spacing w:val="-6"/>
          <w:sz w:val="24"/>
        </w:rPr>
        <w:t xml:space="preserve"> </w:t>
      </w:r>
      <w:r>
        <w:rPr>
          <w:sz w:val="24"/>
        </w:rPr>
        <w:t>approved</w:t>
      </w:r>
      <w:r>
        <w:rPr>
          <w:spacing w:val="-6"/>
          <w:sz w:val="24"/>
        </w:rPr>
        <w:t xml:space="preserve"> </w:t>
      </w:r>
      <w:r>
        <w:rPr>
          <w:sz w:val="24"/>
        </w:rPr>
        <w:t>by</w:t>
      </w:r>
      <w:r>
        <w:rPr>
          <w:spacing w:val="-6"/>
          <w:sz w:val="24"/>
        </w:rPr>
        <w:t xml:space="preserve"> </w:t>
      </w:r>
      <w:r>
        <w:rPr>
          <w:sz w:val="24"/>
        </w:rPr>
        <w:t>Order</w:t>
      </w:r>
      <w:r>
        <w:rPr>
          <w:spacing w:val="-7"/>
          <w:sz w:val="24"/>
        </w:rPr>
        <w:t xml:space="preserve"> </w:t>
      </w:r>
      <w:r>
        <w:rPr>
          <w:sz w:val="24"/>
        </w:rPr>
        <w:t>No. V-1187 of the Minister of Education, Science and Sport of the Republic of Lithuania of 11 September</w:t>
      </w:r>
      <w:r>
        <w:rPr>
          <w:spacing w:val="-11"/>
          <w:sz w:val="24"/>
        </w:rPr>
        <w:t xml:space="preserve"> </w:t>
      </w:r>
      <w:r>
        <w:rPr>
          <w:sz w:val="24"/>
        </w:rPr>
        <w:t>2023</w:t>
      </w:r>
      <w:r>
        <w:rPr>
          <w:spacing w:val="-8"/>
          <w:sz w:val="24"/>
        </w:rPr>
        <w:t xml:space="preserve"> </w:t>
      </w:r>
      <w:r>
        <w:rPr>
          <w:sz w:val="24"/>
        </w:rPr>
        <w:t>‘On</w:t>
      </w:r>
      <w:r>
        <w:rPr>
          <w:spacing w:val="-9"/>
          <w:sz w:val="24"/>
        </w:rPr>
        <w:t xml:space="preserve"> </w:t>
      </w:r>
      <w:r>
        <w:rPr>
          <w:sz w:val="24"/>
        </w:rPr>
        <w:t>the</w:t>
      </w:r>
      <w:r>
        <w:rPr>
          <w:spacing w:val="-15"/>
          <w:sz w:val="24"/>
        </w:rPr>
        <w:t xml:space="preserve"> </w:t>
      </w:r>
      <w:r>
        <w:rPr>
          <w:sz w:val="24"/>
        </w:rPr>
        <w:t>Approval</w:t>
      </w:r>
      <w:r>
        <w:rPr>
          <w:spacing w:val="-8"/>
          <w:sz w:val="24"/>
        </w:rPr>
        <w:t xml:space="preserve"> </w:t>
      </w:r>
      <w:r>
        <w:rPr>
          <w:sz w:val="24"/>
        </w:rPr>
        <w:t>of</w:t>
      </w:r>
      <w:r>
        <w:rPr>
          <w:spacing w:val="-9"/>
          <w:sz w:val="24"/>
        </w:rPr>
        <w:t xml:space="preserve"> </w:t>
      </w:r>
      <w:r>
        <w:rPr>
          <w:sz w:val="24"/>
        </w:rPr>
        <w:t>the</w:t>
      </w:r>
      <w:r>
        <w:rPr>
          <w:spacing w:val="-9"/>
          <w:sz w:val="24"/>
        </w:rPr>
        <w:t xml:space="preserve"> </w:t>
      </w:r>
      <w:r>
        <w:rPr>
          <w:sz w:val="24"/>
        </w:rPr>
        <w:t>Description</w:t>
      </w:r>
      <w:r>
        <w:rPr>
          <w:spacing w:val="-8"/>
          <w:sz w:val="24"/>
        </w:rPr>
        <w:t xml:space="preserve"> </w:t>
      </w:r>
      <w:r>
        <w:rPr>
          <w:sz w:val="24"/>
        </w:rPr>
        <w:t>of</w:t>
      </w:r>
      <w:r>
        <w:rPr>
          <w:spacing w:val="-9"/>
          <w:sz w:val="24"/>
        </w:rPr>
        <w:t xml:space="preserve"> </w:t>
      </w:r>
      <w:r>
        <w:rPr>
          <w:sz w:val="24"/>
        </w:rPr>
        <w:t>the</w:t>
      </w:r>
      <w:r>
        <w:rPr>
          <w:spacing w:val="-9"/>
          <w:sz w:val="24"/>
        </w:rPr>
        <w:t xml:space="preserve"> </w:t>
      </w:r>
      <w:r>
        <w:rPr>
          <w:sz w:val="24"/>
        </w:rPr>
        <w:t>Procedure</w:t>
      </w:r>
      <w:r>
        <w:rPr>
          <w:spacing w:val="-10"/>
          <w:sz w:val="24"/>
        </w:rPr>
        <w:t xml:space="preserve"> </w:t>
      </w:r>
      <w:r>
        <w:rPr>
          <w:sz w:val="24"/>
        </w:rPr>
        <w:t>for</w:t>
      </w:r>
      <w:r>
        <w:rPr>
          <w:spacing w:val="-9"/>
          <w:sz w:val="24"/>
        </w:rPr>
        <w:t xml:space="preserve"> </w:t>
      </w:r>
      <w:r>
        <w:rPr>
          <w:sz w:val="24"/>
        </w:rPr>
        <w:t>the</w:t>
      </w:r>
      <w:r>
        <w:rPr>
          <w:spacing w:val="-9"/>
          <w:sz w:val="24"/>
        </w:rPr>
        <w:t xml:space="preserve"> </w:t>
      </w:r>
      <w:proofErr w:type="spellStart"/>
      <w:r>
        <w:rPr>
          <w:sz w:val="24"/>
        </w:rPr>
        <w:t>Organisation</w:t>
      </w:r>
      <w:proofErr w:type="spellEnd"/>
      <w:r>
        <w:rPr>
          <w:spacing w:val="-8"/>
          <w:sz w:val="24"/>
        </w:rPr>
        <w:t xml:space="preserve"> </w:t>
      </w:r>
      <w:r>
        <w:rPr>
          <w:sz w:val="24"/>
        </w:rPr>
        <w:t>and Conduct</w:t>
      </w:r>
      <w:r>
        <w:rPr>
          <w:spacing w:val="-6"/>
          <w:sz w:val="24"/>
        </w:rPr>
        <w:t xml:space="preserve"> </w:t>
      </w:r>
      <w:r>
        <w:rPr>
          <w:sz w:val="24"/>
        </w:rPr>
        <w:t>of</w:t>
      </w:r>
      <w:r>
        <w:rPr>
          <w:spacing w:val="-3"/>
          <w:sz w:val="24"/>
        </w:rPr>
        <w:t xml:space="preserve"> </w:t>
      </w:r>
      <w:r>
        <w:rPr>
          <w:sz w:val="24"/>
        </w:rPr>
        <w:t>State</w:t>
      </w:r>
      <w:r>
        <w:rPr>
          <w:spacing w:val="-4"/>
          <w:sz w:val="24"/>
        </w:rPr>
        <w:t xml:space="preserve"> </w:t>
      </w:r>
      <w:r>
        <w:rPr>
          <w:sz w:val="24"/>
        </w:rPr>
        <w:t>Matriculation</w:t>
      </w:r>
      <w:r>
        <w:rPr>
          <w:spacing w:val="-2"/>
          <w:sz w:val="24"/>
        </w:rPr>
        <w:t xml:space="preserve"> </w:t>
      </w:r>
      <w:r>
        <w:rPr>
          <w:sz w:val="24"/>
        </w:rPr>
        <w:t>Examinations’</w:t>
      </w:r>
      <w:r>
        <w:rPr>
          <w:spacing w:val="-15"/>
          <w:sz w:val="24"/>
        </w:rPr>
        <w:t xml:space="preserve"> </w:t>
      </w:r>
      <w:r>
        <w:rPr>
          <w:sz w:val="24"/>
        </w:rPr>
        <w:t>(current</w:t>
      </w:r>
      <w:r>
        <w:rPr>
          <w:spacing w:val="-3"/>
          <w:sz w:val="24"/>
        </w:rPr>
        <w:t xml:space="preserve"> </w:t>
      </w:r>
      <w:r>
        <w:rPr>
          <w:sz w:val="24"/>
        </w:rPr>
        <w:t>version);</w:t>
      </w:r>
      <w:r>
        <w:rPr>
          <w:spacing w:val="-3"/>
          <w:sz w:val="24"/>
        </w:rPr>
        <w:t xml:space="preserve"> </w:t>
      </w:r>
      <w:r>
        <w:rPr>
          <w:sz w:val="24"/>
        </w:rPr>
        <w:t>Description</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procedures for the preparation and quality control of state final examination questions; General curricula for pre-school, primary, lower secondary and upper secondary education, approved by Order No.</w:t>
      </w:r>
      <w:r>
        <w:rPr>
          <w:spacing w:val="-1"/>
          <w:sz w:val="24"/>
        </w:rPr>
        <w:t xml:space="preserve"> </w:t>
      </w:r>
      <w:r>
        <w:rPr>
          <w:sz w:val="24"/>
        </w:rPr>
        <w:t>V-1269 of the Minister of Education, Science s and Sport of the Republic of Lithuania of 24 August 2022 ‘On the Approval of General Curricula for Pre-school, Primary, Lower Secondary and Upper Secondary Education’; Description of tasks for state final examinations in languages, the description of tasks for the state final examinations in mathematics, natural sciences, informatics and engineering technologies, and the description of tasks for the state final examinations in social studies were approved by Order No. VK-909 (current version).</w:t>
      </w:r>
    </w:p>
    <w:p w14:paraId="3034D58C" w14:textId="77777777" w:rsidR="00F76C08" w:rsidRDefault="00000000">
      <w:pPr>
        <w:pStyle w:val="Sraopastraipa"/>
        <w:numPr>
          <w:ilvl w:val="1"/>
          <w:numId w:val="1"/>
        </w:numPr>
        <w:tabs>
          <w:tab w:val="left" w:pos="1746"/>
        </w:tabs>
        <w:spacing w:before="1"/>
        <w:ind w:left="307" w:right="123" w:firstLine="851"/>
        <w:jc w:val="both"/>
        <w:rPr>
          <w:sz w:val="24"/>
        </w:rPr>
      </w:pPr>
      <w:r>
        <w:rPr>
          <w:sz w:val="24"/>
        </w:rPr>
        <w:t>The model must be drafted in correct Lithuanian, in accordance with the requirements of the standard language.</w:t>
      </w:r>
    </w:p>
    <w:p w14:paraId="75F12FA0" w14:textId="77777777" w:rsidR="00F76C08" w:rsidRDefault="00F76C08">
      <w:pPr>
        <w:pStyle w:val="Pagrindinistekstas"/>
        <w:ind w:left="0" w:firstLine="0"/>
        <w:jc w:val="left"/>
      </w:pPr>
    </w:p>
    <w:p w14:paraId="40BD102D" w14:textId="77777777" w:rsidR="00F76C08" w:rsidRDefault="00000000">
      <w:pPr>
        <w:pStyle w:val="Antrat1"/>
        <w:numPr>
          <w:ilvl w:val="0"/>
          <w:numId w:val="1"/>
        </w:numPr>
        <w:tabs>
          <w:tab w:val="left" w:pos="928"/>
        </w:tabs>
        <w:ind w:left="928" w:hanging="359"/>
        <w:jc w:val="left"/>
      </w:pPr>
      <w:r>
        <w:t>GENERAL</w:t>
      </w:r>
      <w:r>
        <w:rPr>
          <w:spacing w:val="-17"/>
        </w:rPr>
        <w:t xml:space="preserve"> </w:t>
      </w:r>
      <w:r>
        <w:t>INFORMATION</w:t>
      </w:r>
      <w:r>
        <w:rPr>
          <w:spacing w:val="-12"/>
        </w:rPr>
        <w:t xml:space="preserve"> </w:t>
      </w:r>
      <w:r>
        <w:t>ON</w:t>
      </w:r>
      <w:r>
        <w:rPr>
          <w:spacing w:val="-10"/>
        </w:rPr>
        <w:t xml:space="preserve"> </w:t>
      </w:r>
      <w:r>
        <w:t>THE</w:t>
      </w:r>
      <w:r>
        <w:rPr>
          <w:spacing w:val="-5"/>
        </w:rPr>
        <w:t xml:space="preserve"> </w:t>
      </w:r>
      <w:r>
        <w:t>CONTEXT</w:t>
      </w:r>
      <w:r>
        <w:rPr>
          <w:spacing w:val="-9"/>
        </w:rPr>
        <w:t xml:space="preserve"> </w:t>
      </w:r>
      <w:r>
        <w:t>OF</w:t>
      </w:r>
      <w:r>
        <w:rPr>
          <w:spacing w:val="-15"/>
        </w:rPr>
        <w:t xml:space="preserve"> </w:t>
      </w:r>
      <w:r>
        <w:t>THE</w:t>
      </w:r>
      <w:r>
        <w:rPr>
          <w:spacing w:val="-4"/>
        </w:rPr>
        <w:t xml:space="preserve"> </w:t>
      </w:r>
      <w:r>
        <w:rPr>
          <w:spacing w:val="-2"/>
        </w:rPr>
        <w:t>PROCUREMENT</w:t>
      </w:r>
    </w:p>
    <w:p w14:paraId="30225C59" w14:textId="77777777" w:rsidR="00F76C08" w:rsidRDefault="00F76C08">
      <w:pPr>
        <w:pStyle w:val="Pagrindinistekstas"/>
        <w:ind w:left="0" w:firstLine="0"/>
        <w:jc w:val="left"/>
        <w:rPr>
          <w:b/>
        </w:rPr>
      </w:pPr>
    </w:p>
    <w:p w14:paraId="313D9F8B" w14:textId="77777777" w:rsidR="00F76C08" w:rsidRDefault="00000000">
      <w:pPr>
        <w:pStyle w:val="Sraopastraipa"/>
        <w:numPr>
          <w:ilvl w:val="1"/>
          <w:numId w:val="1"/>
        </w:numPr>
        <w:tabs>
          <w:tab w:val="left" w:pos="1602"/>
        </w:tabs>
        <w:ind w:left="307" w:right="163" w:firstLine="851"/>
        <w:jc w:val="both"/>
        <w:rPr>
          <w:sz w:val="24"/>
        </w:rPr>
      </w:pPr>
      <w:r>
        <w:rPr>
          <w:sz w:val="24"/>
        </w:rPr>
        <w:t>External assessments of pupils’ achievements in secondary education are an integral</w:t>
      </w:r>
      <w:r>
        <w:rPr>
          <w:spacing w:val="-8"/>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4"/>
          <w:sz w:val="24"/>
        </w:rPr>
        <w:t xml:space="preserve"> </w:t>
      </w:r>
      <w:r>
        <w:rPr>
          <w:sz w:val="24"/>
        </w:rPr>
        <w:t>Lithuanian</w:t>
      </w:r>
      <w:r>
        <w:rPr>
          <w:spacing w:val="-3"/>
          <w:sz w:val="24"/>
        </w:rPr>
        <w:t xml:space="preserve"> </w:t>
      </w:r>
      <w:r>
        <w:rPr>
          <w:sz w:val="24"/>
        </w:rPr>
        <w:t>education</w:t>
      </w:r>
      <w:r>
        <w:rPr>
          <w:spacing w:val="-3"/>
          <w:sz w:val="24"/>
        </w:rPr>
        <w:t xml:space="preserve"> </w:t>
      </w:r>
      <w:r>
        <w:rPr>
          <w:sz w:val="24"/>
        </w:rPr>
        <w:t>system.</w:t>
      </w:r>
      <w:r>
        <w:rPr>
          <w:spacing w:val="-8"/>
          <w:sz w:val="24"/>
        </w:rPr>
        <w:t xml:space="preserve"> </w:t>
      </w:r>
      <w:r>
        <w:rPr>
          <w:sz w:val="24"/>
        </w:rPr>
        <w:t>They</w:t>
      </w:r>
      <w:r>
        <w:rPr>
          <w:spacing w:val="-3"/>
          <w:sz w:val="24"/>
        </w:rPr>
        <w:t xml:space="preserve"> </w:t>
      </w:r>
      <w:r>
        <w:rPr>
          <w:sz w:val="24"/>
        </w:rPr>
        <w:t>are</w:t>
      </w:r>
      <w:r>
        <w:rPr>
          <w:spacing w:val="-5"/>
          <w:sz w:val="24"/>
        </w:rPr>
        <w:t xml:space="preserve"> </w:t>
      </w:r>
      <w:r>
        <w:rPr>
          <w:sz w:val="24"/>
        </w:rPr>
        <w:t>used</w:t>
      </w:r>
      <w:r>
        <w:rPr>
          <w:spacing w:val="-3"/>
          <w:sz w:val="24"/>
        </w:rPr>
        <w:t xml:space="preserve"> </w:t>
      </w:r>
      <w:r>
        <w:rPr>
          <w:sz w:val="24"/>
        </w:rPr>
        <w:t>to</w:t>
      </w:r>
      <w:r>
        <w:rPr>
          <w:spacing w:val="-3"/>
          <w:sz w:val="24"/>
        </w:rPr>
        <w:t xml:space="preserve"> </w:t>
      </w:r>
      <w:r>
        <w:rPr>
          <w:sz w:val="24"/>
        </w:rPr>
        <w:t>assess</w:t>
      </w:r>
      <w:r>
        <w:rPr>
          <w:spacing w:val="-4"/>
          <w:sz w:val="24"/>
        </w:rPr>
        <w:t xml:space="preserve"> </w:t>
      </w:r>
      <w:r>
        <w:rPr>
          <w:sz w:val="24"/>
        </w:rPr>
        <w:t>pupils’</w:t>
      </w:r>
      <w:r>
        <w:rPr>
          <w:spacing w:val="-15"/>
          <w:sz w:val="24"/>
        </w:rPr>
        <w:t xml:space="preserve"> </w:t>
      </w:r>
      <w:r>
        <w:rPr>
          <w:sz w:val="24"/>
        </w:rPr>
        <w:t xml:space="preserve">achievements upon completion of the secondary education </w:t>
      </w:r>
      <w:proofErr w:type="spellStart"/>
      <w:r>
        <w:rPr>
          <w:sz w:val="24"/>
        </w:rPr>
        <w:t>programme</w:t>
      </w:r>
      <w:proofErr w:type="spellEnd"/>
      <w:r>
        <w:rPr>
          <w:sz w:val="24"/>
        </w:rPr>
        <w:t>, and the results of the state maturity examinations (hereinafter –</w:t>
      </w:r>
      <w:r>
        <w:rPr>
          <w:spacing w:val="-5"/>
          <w:sz w:val="24"/>
        </w:rPr>
        <w:t xml:space="preserve"> </w:t>
      </w:r>
      <w:r>
        <w:rPr>
          <w:sz w:val="24"/>
        </w:rPr>
        <w:t>VBE)</w:t>
      </w:r>
      <w:r>
        <w:rPr>
          <w:spacing w:val="-1"/>
          <w:sz w:val="24"/>
        </w:rPr>
        <w:t xml:space="preserve"> </w:t>
      </w:r>
      <w:r>
        <w:rPr>
          <w:sz w:val="24"/>
        </w:rPr>
        <w:t>are</w:t>
      </w:r>
      <w:r>
        <w:rPr>
          <w:spacing w:val="-2"/>
          <w:sz w:val="24"/>
        </w:rPr>
        <w:t xml:space="preserve"> </w:t>
      </w:r>
      <w:r>
        <w:rPr>
          <w:sz w:val="24"/>
        </w:rPr>
        <w:t>used to calculate</w:t>
      </w:r>
      <w:r>
        <w:rPr>
          <w:spacing w:val="-1"/>
          <w:sz w:val="24"/>
        </w:rPr>
        <w:t xml:space="preserve"> </w:t>
      </w:r>
      <w:r>
        <w:rPr>
          <w:sz w:val="24"/>
        </w:rPr>
        <w:t>the</w:t>
      </w:r>
      <w:r>
        <w:rPr>
          <w:spacing w:val="-1"/>
          <w:sz w:val="24"/>
        </w:rPr>
        <w:t xml:space="preserve"> </w:t>
      </w:r>
      <w:r>
        <w:rPr>
          <w:sz w:val="24"/>
        </w:rPr>
        <w:t>competitive</w:t>
      </w:r>
      <w:r>
        <w:rPr>
          <w:spacing w:val="-1"/>
          <w:sz w:val="24"/>
        </w:rPr>
        <w:t xml:space="preserve"> </w:t>
      </w:r>
      <w:r>
        <w:rPr>
          <w:sz w:val="24"/>
        </w:rPr>
        <w:t>score</w:t>
      </w:r>
      <w:r>
        <w:rPr>
          <w:spacing w:val="-2"/>
          <w:sz w:val="24"/>
        </w:rPr>
        <w:t xml:space="preserve"> </w:t>
      </w:r>
      <w:r>
        <w:rPr>
          <w:sz w:val="24"/>
        </w:rPr>
        <w:t>for</w:t>
      </w:r>
      <w:r>
        <w:rPr>
          <w:spacing w:val="-2"/>
          <w:sz w:val="24"/>
        </w:rPr>
        <w:t xml:space="preserve"> </w:t>
      </w:r>
      <w:r>
        <w:rPr>
          <w:sz w:val="24"/>
        </w:rPr>
        <w:t>admission to higher-level educational institutions in Lithuania. Given the significance of VBE results and the</w:t>
      </w:r>
      <w:r>
        <w:rPr>
          <w:spacing w:val="-8"/>
          <w:sz w:val="24"/>
        </w:rPr>
        <w:t xml:space="preserve"> </w:t>
      </w:r>
      <w:r>
        <w:rPr>
          <w:sz w:val="24"/>
        </w:rPr>
        <w:t>opportunities</w:t>
      </w:r>
      <w:r>
        <w:rPr>
          <w:spacing w:val="-7"/>
          <w:sz w:val="24"/>
        </w:rPr>
        <w:t xml:space="preserve"> </w:t>
      </w:r>
      <w:r>
        <w:rPr>
          <w:sz w:val="24"/>
        </w:rPr>
        <w:t>they</w:t>
      </w:r>
      <w:r>
        <w:rPr>
          <w:spacing w:val="-8"/>
          <w:sz w:val="24"/>
        </w:rPr>
        <w:t xml:space="preserve"> </w:t>
      </w:r>
      <w:r>
        <w:rPr>
          <w:sz w:val="24"/>
        </w:rPr>
        <w:t>define</w:t>
      </w:r>
      <w:r>
        <w:rPr>
          <w:spacing w:val="-8"/>
          <w:sz w:val="24"/>
        </w:rPr>
        <w:t xml:space="preserve"> </w:t>
      </w:r>
      <w:r>
        <w:rPr>
          <w:sz w:val="24"/>
        </w:rPr>
        <w:t>for</w:t>
      </w:r>
      <w:r>
        <w:rPr>
          <w:spacing w:val="-6"/>
          <w:sz w:val="24"/>
        </w:rPr>
        <w:t xml:space="preserve"> </w:t>
      </w:r>
      <w:r>
        <w:rPr>
          <w:sz w:val="24"/>
        </w:rPr>
        <w:t>continuing</w:t>
      </w:r>
      <w:r>
        <w:rPr>
          <w:spacing w:val="-7"/>
          <w:sz w:val="24"/>
        </w:rPr>
        <w:t xml:space="preserve"> </w:t>
      </w:r>
      <w:r>
        <w:rPr>
          <w:sz w:val="24"/>
        </w:rPr>
        <w:t>education</w:t>
      </w:r>
      <w:r>
        <w:rPr>
          <w:spacing w:val="-7"/>
          <w:sz w:val="24"/>
        </w:rPr>
        <w:t xml:space="preserve"> </w:t>
      </w:r>
      <w:r>
        <w:rPr>
          <w:sz w:val="24"/>
        </w:rPr>
        <w:t>at</w:t>
      </w:r>
      <w:r>
        <w:rPr>
          <w:spacing w:val="-7"/>
          <w:sz w:val="24"/>
        </w:rPr>
        <w:t xml:space="preserve"> </w:t>
      </w:r>
      <w:r>
        <w:rPr>
          <w:sz w:val="24"/>
        </w:rPr>
        <w:t>a</w:t>
      </w:r>
      <w:r>
        <w:rPr>
          <w:spacing w:val="-8"/>
          <w:sz w:val="24"/>
        </w:rPr>
        <w:t xml:space="preserve"> </w:t>
      </w:r>
      <w:r>
        <w:rPr>
          <w:sz w:val="24"/>
        </w:rPr>
        <w:t>higher</w:t>
      </w:r>
      <w:r>
        <w:rPr>
          <w:spacing w:val="-8"/>
          <w:sz w:val="24"/>
        </w:rPr>
        <w:t xml:space="preserve"> </w:t>
      </w:r>
      <w:r>
        <w:rPr>
          <w:sz w:val="24"/>
        </w:rPr>
        <w:t>level,</w:t>
      </w:r>
      <w:r>
        <w:rPr>
          <w:spacing w:val="-7"/>
          <w:sz w:val="24"/>
        </w:rPr>
        <w:t xml:space="preserve"> </w:t>
      </w:r>
      <w:r>
        <w:rPr>
          <w:sz w:val="24"/>
        </w:rPr>
        <w:t>the</w:t>
      </w:r>
      <w:r>
        <w:rPr>
          <w:spacing w:val="-8"/>
          <w:sz w:val="24"/>
        </w:rPr>
        <w:t xml:space="preserve"> </w:t>
      </w:r>
      <w:r>
        <w:rPr>
          <w:sz w:val="24"/>
        </w:rPr>
        <w:t>transparency</w:t>
      </w:r>
      <w:r>
        <w:rPr>
          <w:spacing w:val="-7"/>
          <w:sz w:val="24"/>
        </w:rPr>
        <w:t xml:space="preserve"> </w:t>
      </w:r>
      <w:r>
        <w:rPr>
          <w:sz w:val="24"/>
        </w:rPr>
        <w:t>of</w:t>
      </w:r>
      <w:r>
        <w:rPr>
          <w:spacing w:val="-8"/>
          <w:sz w:val="24"/>
        </w:rPr>
        <w:t xml:space="preserve"> </w:t>
      </w:r>
      <w:r>
        <w:rPr>
          <w:sz w:val="24"/>
        </w:rPr>
        <w:t xml:space="preserve">the </w:t>
      </w:r>
      <w:proofErr w:type="spellStart"/>
      <w:r>
        <w:rPr>
          <w:sz w:val="24"/>
        </w:rPr>
        <w:t>organisation</w:t>
      </w:r>
      <w:proofErr w:type="spellEnd"/>
      <w:r>
        <w:rPr>
          <w:sz w:val="24"/>
        </w:rPr>
        <w:t xml:space="preserve"> of external assessments of secondary school pupils’</w:t>
      </w:r>
      <w:r>
        <w:rPr>
          <w:spacing w:val="-9"/>
          <w:sz w:val="24"/>
        </w:rPr>
        <w:t xml:space="preserve"> </w:t>
      </w:r>
      <w:r>
        <w:rPr>
          <w:sz w:val="24"/>
        </w:rPr>
        <w:t>achievements, the clarity of processes,</w:t>
      </w:r>
      <w:r>
        <w:rPr>
          <w:spacing w:val="-6"/>
          <w:sz w:val="24"/>
        </w:rPr>
        <w:t xml:space="preserve"> </w:t>
      </w:r>
      <w:r>
        <w:rPr>
          <w:sz w:val="24"/>
        </w:rPr>
        <w:t>and</w:t>
      </w:r>
      <w:r>
        <w:rPr>
          <w:spacing w:val="-7"/>
          <w:sz w:val="24"/>
        </w:rPr>
        <w:t xml:space="preserve"> </w:t>
      </w:r>
      <w:r>
        <w:rPr>
          <w:sz w:val="24"/>
        </w:rPr>
        <w:t>the</w:t>
      </w:r>
      <w:r>
        <w:rPr>
          <w:spacing w:val="-8"/>
          <w:sz w:val="24"/>
        </w:rPr>
        <w:t xml:space="preserve"> </w:t>
      </w:r>
      <w:r>
        <w:rPr>
          <w:sz w:val="24"/>
        </w:rPr>
        <w:t>quality</w:t>
      </w:r>
      <w:r>
        <w:rPr>
          <w:spacing w:val="-6"/>
          <w:sz w:val="24"/>
        </w:rPr>
        <w:t xml:space="preserve"> </w:t>
      </w:r>
      <w:r>
        <w:rPr>
          <w:sz w:val="24"/>
        </w:rPr>
        <w:t>assurance</w:t>
      </w:r>
      <w:r>
        <w:rPr>
          <w:spacing w:val="-8"/>
          <w:sz w:val="24"/>
        </w:rPr>
        <w:t xml:space="preserve"> </w:t>
      </w:r>
      <w:r>
        <w:rPr>
          <w:sz w:val="24"/>
        </w:rPr>
        <w:t>of</w:t>
      </w:r>
      <w:r>
        <w:rPr>
          <w:spacing w:val="-10"/>
          <w:sz w:val="24"/>
        </w:rPr>
        <w:t xml:space="preserve"> </w:t>
      </w:r>
      <w:r>
        <w:rPr>
          <w:sz w:val="24"/>
        </w:rPr>
        <w:t>VBE</w:t>
      </w:r>
      <w:r>
        <w:rPr>
          <w:spacing w:val="-7"/>
          <w:sz w:val="24"/>
        </w:rPr>
        <w:t xml:space="preserve"> </w:t>
      </w:r>
      <w:r>
        <w:rPr>
          <w:sz w:val="24"/>
        </w:rPr>
        <w:t>tasks</w:t>
      </w:r>
      <w:r>
        <w:rPr>
          <w:spacing w:val="-7"/>
          <w:sz w:val="24"/>
        </w:rPr>
        <w:t xml:space="preserve"> </w:t>
      </w:r>
      <w:r>
        <w:rPr>
          <w:sz w:val="24"/>
        </w:rPr>
        <w:t>are</w:t>
      </w:r>
      <w:r>
        <w:rPr>
          <w:spacing w:val="-9"/>
          <w:sz w:val="24"/>
        </w:rPr>
        <w:t xml:space="preserve"> </w:t>
      </w:r>
      <w:r>
        <w:rPr>
          <w:sz w:val="24"/>
        </w:rPr>
        <w:t>of</w:t>
      </w:r>
      <w:r>
        <w:rPr>
          <w:spacing w:val="-8"/>
          <w:sz w:val="24"/>
        </w:rPr>
        <w:t xml:space="preserve"> </w:t>
      </w:r>
      <w:r>
        <w:rPr>
          <w:sz w:val="24"/>
        </w:rPr>
        <w:t>paramount</w:t>
      </w:r>
      <w:r>
        <w:rPr>
          <w:spacing w:val="-7"/>
          <w:sz w:val="24"/>
        </w:rPr>
        <w:t xml:space="preserve"> </w:t>
      </w:r>
      <w:r>
        <w:rPr>
          <w:sz w:val="24"/>
        </w:rPr>
        <w:t>importance</w:t>
      </w:r>
      <w:r>
        <w:rPr>
          <w:spacing w:val="-8"/>
          <w:sz w:val="24"/>
        </w:rPr>
        <w:t xml:space="preserve"> </w:t>
      </w:r>
      <w:r>
        <w:rPr>
          <w:sz w:val="24"/>
        </w:rPr>
        <w:t>for</w:t>
      </w:r>
      <w:r>
        <w:rPr>
          <w:spacing w:val="-9"/>
          <w:sz w:val="24"/>
        </w:rPr>
        <w:t xml:space="preserve"> </w:t>
      </w:r>
      <w:r>
        <w:rPr>
          <w:sz w:val="24"/>
        </w:rPr>
        <w:t>the</w:t>
      </w:r>
      <w:r>
        <w:rPr>
          <w:spacing w:val="-8"/>
          <w:sz w:val="24"/>
        </w:rPr>
        <w:t xml:space="preserve"> </w:t>
      </w:r>
      <w:r>
        <w:rPr>
          <w:sz w:val="24"/>
        </w:rPr>
        <w:t>smooth functioning of the system and the public interest.</w:t>
      </w:r>
    </w:p>
    <w:p w14:paraId="241E6FD7" w14:textId="77777777" w:rsidR="00F76C08" w:rsidRDefault="00000000">
      <w:pPr>
        <w:pStyle w:val="Sraopastraipa"/>
        <w:numPr>
          <w:ilvl w:val="1"/>
          <w:numId w:val="1"/>
        </w:numPr>
        <w:tabs>
          <w:tab w:val="left" w:pos="1602"/>
        </w:tabs>
        <w:spacing w:before="1"/>
        <w:ind w:left="307" w:right="163" w:firstLine="851"/>
        <w:jc w:val="both"/>
        <w:rPr>
          <w:sz w:val="24"/>
        </w:rPr>
      </w:pPr>
      <w:r>
        <w:rPr>
          <w:sz w:val="24"/>
        </w:rPr>
        <w:t>In Lithuania, the current institutional structure is such that processes related to VBE are essentially concentrated in a single institution – the National Education Agency (hereinafter</w:t>
      </w:r>
      <w:r>
        <w:rPr>
          <w:spacing w:val="-5"/>
          <w:sz w:val="24"/>
        </w:rPr>
        <w:t xml:space="preserve"> </w:t>
      </w:r>
      <w:r>
        <w:rPr>
          <w:sz w:val="24"/>
        </w:rPr>
        <w:t>–</w:t>
      </w:r>
      <w:r>
        <w:rPr>
          <w:spacing w:val="-4"/>
          <w:sz w:val="24"/>
        </w:rPr>
        <w:t xml:space="preserve"> </w:t>
      </w:r>
      <w:r>
        <w:rPr>
          <w:sz w:val="24"/>
        </w:rPr>
        <w:t>NEA)</w:t>
      </w:r>
      <w:r>
        <w:rPr>
          <w:spacing w:val="-6"/>
          <w:sz w:val="24"/>
        </w:rPr>
        <w:t xml:space="preserve"> </w:t>
      </w:r>
      <w:r>
        <w:rPr>
          <w:sz w:val="24"/>
        </w:rPr>
        <w:t>–</w:t>
      </w:r>
      <w:r>
        <w:rPr>
          <w:spacing w:val="-4"/>
          <w:sz w:val="24"/>
        </w:rPr>
        <w:t xml:space="preserve"> </w:t>
      </w:r>
      <w:r>
        <w:rPr>
          <w:sz w:val="24"/>
        </w:rPr>
        <w:t>within</w:t>
      </w:r>
      <w:r>
        <w:rPr>
          <w:spacing w:val="-4"/>
          <w:sz w:val="24"/>
        </w:rPr>
        <w:t xml:space="preserve"> </w:t>
      </w:r>
      <w:r>
        <w:rPr>
          <w:sz w:val="24"/>
        </w:rPr>
        <w:t>a</w:t>
      </w:r>
      <w:r>
        <w:rPr>
          <w:spacing w:val="-5"/>
          <w:sz w:val="24"/>
        </w:rPr>
        <w:t xml:space="preserve"> </w:t>
      </w:r>
      <w:r>
        <w:rPr>
          <w:sz w:val="24"/>
        </w:rPr>
        <w:t>single</w:t>
      </w:r>
      <w:r>
        <w:rPr>
          <w:spacing w:val="-5"/>
          <w:sz w:val="24"/>
        </w:rPr>
        <w:t xml:space="preserve"> </w:t>
      </w:r>
      <w:r>
        <w:rPr>
          <w:sz w:val="24"/>
        </w:rPr>
        <w:t>department.</w:t>
      </w:r>
      <w:r>
        <w:rPr>
          <w:spacing w:val="-6"/>
          <w:sz w:val="24"/>
        </w:rPr>
        <w:t xml:space="preserve"> </w:t>
      </w:r>
      <w:r>
        <w:rPr>
          <w:sz w:val="24"/>
        </w:rPr>
        <w:t>Despite</w:t>
      </w:r>
      <w:r>
        <w:rPr>
          <w:spacing w:val="-5"/>
          <w:sz w:val="24"/>
        </w:rPr>
        <w:t xml:space="preserve"> </w:t>
      </w:r>
      <w:r>
        <w:rPr>
          <w:sz w:val="24"/>
        </w:rPr>
        <w:t>the</w:t>
      </w:r>
      <w:r>
        <w:rPr>
          <w:spacing w:val="-4"/>
          <w:sz w:val="24"/>
        </w:rPr>
        <w:t xml:space="preserve"> </w:t>
      </w:r>
      <w:r>
        <w:rPr>
          <w:sz w:val="24"/>
        </w:rPr>
        <w:t>accumulated</w:t>
      </w:r>
      <w:r>
        <w:rPr>
          <w:spacing w:val="-3"/>
          <w:sz w:val="24"/>
        </w:rPr>
        <w:t xml:space="preserve"> </w:t>
      </w:r>
      <w:r>
        <w:rPr>
          <w:sz w:val="24"/>
        </w:rPr>
        <w:t>expert</w:t>
      </w:r>
      <w:r>
        <w:rPr>
          <w:spacing w:val="-4"/>
          <w:sz w:val="24"/>
        </w:rPr>
        <w:t xml:space="preserve"> </w:t>
      </w:r>
      <w:r>
        <w:rPr>
          <w:sz w:val="24"/>
        </w:rPr>
        <w:t>knowledge, defined responsibilities and obligations, the NEA faces the challenge of insufficient internal human</w:t>
      </w:r>
      <w:r>
        <w:rPr>
          <w:spacing w:val="-3"/>
          <w:sz w:val="24"/>
        </w:rPr>
        <w:t xml:space="preserve"> </w:t>
      </w:r>
      <w:r>
        <w:rPr>
          <w:sz w:val="24"/>
        </w:rPr>
        <w:t>resources</w:t>
      </w:r>
      <w:r>
        <w:rPr>
          <w:spacing w:val="-2"/>
          <w:sz w:val="24"/>
        </w:rPr>
        <w:t xml:space="preserve"> </w:t>
      </w:r>
      <w:r>
        <w:rPr>
          <w:sz w:val="24"/>
        </w:rPr>
        <w:t>and</w:t>
      </w:r>
      <w:r>
        <w:rPr>
          <w:spacing w:val="-3"/>
          <w:sz w:val="24"/>
        </w:rPr>
        <w:t xml:space="preserve"> </w:t>
      </w:r>
      <w:r>
        <w:rPr>
          <w:sz w:val="24"/>
        </w:rPr>
        <w:t>bears</w:t>
      </w:r>
      <w:r>
        <w:rPr>
          <w:spacing w:val="-4"/>
          <w:sz w:val="24"/>
        </w:rPr>
        <w:t xml:space="preserve"> </w:t>
      </w:r>
      <w:r>
        <w:rPr>
          <w:sz w:val="24"/>
        </w:rPr>
        <w:t>a</w:t>
      </w:r>
      <w:r>
        <w:rPr>
          <w:spacing w:val="-5"/>
          <w:sz w:val="24"/>
        </w:rPr>
        <w:t xml:space="preserve"> </w:t>
      </w:r>
      <w:r>
        <w:rPr>
          <w:sz w:val="24"/>
        </w:rPr>
        <w:t>heavy</w:t>
      </w:r>
      <w:r>
        <w:rPr>
          <w:spacing w:val="-2"/>
          <w:sz w:val="24"/>
        </w:rPr>
        <w:t xml:space="preserve"> </w:t>
      </w:r>
      <w:r>
        <w:rPr>
          <w:sz w:val="24"/>
        </w:rPr>
        <w:t>administrative</w:t>
      </w:r>
      <w:r>
        <w:rPr>
          <w:spacing w:val="-4"/>
          <w:sz w:val="24"/>
        </w:rPr>
        <w:t xml:space="preserve"> </w:t>
      </w:r>
      <w:r>
        <w:rPr>
          <w:sz w:val="24"/>
        </w:rPr>
        <w:t>burden</w:t>
      </w:r>
      <w:r>
        <w:rPr>
          <w:spacing w:val="-2"/>
          <w:sz w:val="24"/>
        </w:rPr>
        <w:t xml:space="preserve"> </w:t>
      </w:r>
      <w:r>
        <w:rPr>
          <w:sz w:val="24"/>
        </w:rPr>
        <w:t>(in</w:t>
      </w:r>
      <w:r>
        <w:rPr>
          <w:spacing w:val="-3"/>
          <w:sz w:val="24"/>
        </w:rPr>
        <w:t xml:space="preserve"> </w:t>
      </w:r>
      <w:proofErr w:type="spellStart"/>
      <w:r>
        <w:rPr>
          <w:sz w:val="24"/>
        </w:rPr>
        <w:t>organising</w:t>
      </w:r>
      <w:proofErr w:type="spellEnd"/>
      <w:r>
        <w:rPr>
          <w:spacing w:val="-3"/>
          <w:sz w:val="24"/>
        </w:rPr>
        <w:t xml:space="preserve"> </w:t>
      </w:r>
      <w:r>
        <w:rPr>
          <w:sz w:val="24"/>
        </w:rPr>
        <w:t>public</w:t>
      </w:r>
      <w:r>
        <w:rPr>
          <w:spacing w:val="-4"/>
          <w:sz w:val="24"/>
        </w:rPr>
        <w:t xml:space="preserve"> </w:t>
      </w:r>
      <w:r>
        <w:rPr>
          <w:sz w:val="24"/>
        </w:rPr>
        <w:t>procurement), therefore, functions related to the content of task preparation suffer.</w:t>
      </w:r>
    </w:p>
    <w:p w14:paraId="3EB54480" w14:textId="77777777" w:rsidR="00F76C08" w:rsidRDefault="00000000">
      <w:pPr>
        <w:pStyle w:val="Sraopastraipa"/>
        <w:numPr>
          <w:ilvl w:val="1"/>
          <w:numId w:val="1"/>
        </w:numPr>
        <w:tabs>
          <w:tab w:val="left" w:pos="1602"/>
        </w:tabs>
        <w:ind w:left="307" w:right="147" w:firstLine="851"/>
        <w:jc w:val="both"/>
        <w:rPr>
          <w:sz w:val="24"/>
        </w:rPr>
      </w:pPr>
      <w:r>
        <w:rPr>
          <w:sz w:val="24"/>
        </w:rPr>
        <w:t>It should also be noted that, under the current procedure, the head of the NŠA approves</w:t>
      </w:r>
      <w:r>
        <w:rPr>
          <w:spacing w:val="-13"/>
          <w:sz w:val="24"/>
        </w:rPr>
        <w:t xml:space="preserve"> </w:t>
      </w:r>
      <w:r>
        <w:rPr>
          <w:sz w:val="24"/>
        </w:rPr>
        <w:t>the</w:t>
      </w:r>
      <w:r>
        <w:rPr>
          <w:spacing w:val="-15"/>
          <w:sz w:val="24"/>
        </w:rPr>
        <w:t xml:space="preserve"> </w:t>
      </w:r>
      <w:r>
        <w:rPr>
          <w:sz w:val="24"/>
        </w:rPr>
        <w:t>VBE</w:t>
      </w:r>
      <w:r>
        <w:rPr>
          <w:spacing w:val="-12"/>
          <w:sz w:val="24"/>
        </w:rPr>
        <w:t xml:space="preserve"> </w:t>
      </w:r>
      <w:r>
        <w:rPr>
          <w:sz w:val="24"/>
        </w:rPr>
        <w:t>tasks</w:t>
      </w:r>
      <w:r>
        <w:rPr>
          <w:spacing w:val="-12"/>
          <w:sz w:val="24"/>
        </w:rPr>
        <w:t xml:space="preserve"> </w:t>
      </w:r>
      <w:r>
        <w:rPr>
          <w:sz w:val="24"/>
        </w:rPr>
        <w:t>for</w:t>
      </w:r>
      <w:r>
        <w:rPr>
          <w:spacing w:val="-13"/>
          <w:sz w:val="24"/>
        </w:rPr>
        <w:t xml:space="preserve"> </w:t>
      </w:r>
      <w:r>
        <w:rPr>
          <w:sz w:val="24"/>
        </w:rPr>
        <w:t>all</w:t>
      </w:r>
      <w:r>
        <w:rPr>
          <w:spacing w:val="-11"/>
          <w:sz w:val="24"/>
        </w:rPr>
        <w:t xml:space="preserve"> </w:t>
      </w:r>
      <w:r>
        <w:rPr>
          <w:sz w:val="24"/>
        </w:rPr>
        <w:t>subjects.</w:t>
      </w:r>
      <w:r>
        <w:rPr>
          <w:spacing w:val="-15"/>
          <w:sz w:val="24"/>
        </w:rPr>
        <w:t xml:space="preserve"> </w:t>
      </w:r>
      <w:r>
        <w:rPr>
          <w:sz w:val="24"/>
        </w:rPr>
        <w:t>There</w:t>
      </w:r>
      <w:r>
        <w:rPr>
          <w:spacing w:val="-14"/>
          <w:sz w:val="24"/>
        </w:rPr>
        <w:t xml:space="preserve"> </w:t>
      </w:r>
      <w:r>
        <w:rPr>
          <w:sz w:val="24"/>
        </w:rPr>
        <w:t>is</w:t>
      </w:r>
      <w:r>
        <w:rPr>
          <w:spacing w:val="-11"/>
          <w:sz w:val="24"/>
        </w:rPr>
        <w:t xml:space="preserve"> </w:t>
      </w:r>
      <w:r>
        <w:rPr>
          <w:sz w:val="24"/>
        </w:rPr>
        <w:t>no</w:t>
      </w:r>
      <w:r>
        <w:rPr>
          <w:spacing w:val="-12"/>
          <w:sz w:val="24"/>
        </w:rPr>
        <w:t xml:space="preserve"> </w:t>
      </w:r>
      <w:proofErr w:type="spellStart"/>
      <w:r>
        <w:rPr>
          <w:sz w:val="24"/>
        </w:rPr>
        <w:t>institutionalised</w:t>
      </w:r>
      <w:proofErr w:type="spellEnd"/>
      <w:r>
        <w:rPr>
          <w:spacing w:val="-12"/>
          <w:sz w:val="24"/>
        </w:rPr>
        <w:t xml:space="preserve"> </w:t>
      </w:r>
      <w:r>
        <w:rPr>
          <w:sz w:val="24"/>
        </w:rPr>
        <w:t>practice</w:t>
      </w:r>
      <w:r>
        <w:rPr>
          <w:spacing w:val="-13"/>
          <w:sz w:val="24"/>
        </w:rPr>
        <w:t xml:space="preserve"> </w:t>
      </w:r>
      <w:r>
        <w:rPr>
          <w:sz w:val="24"/>
        </w:rPr>
        <w:t>of</w:t>
      </w:r>
      <w:r>
        <w:rPr>
          <w:spacing w:val="-13"/>
          <w:sz w:val="24"/>
        </w:rPr>
        <w:t xml:space="preserve"> </w:t>
      </w:r>
      <w:r>
        <w:rPr>
          <w:sz w:val="24"/>
        </w:rPr>
        <w:t>involving</w:t>
      </w:r>
      <w:r>
        <w:rPr>
          <w:spacing w:val="-12"/>
          <w:sz w:val="24"/>
        </w:rPr>
        <w:t xml:space="preserve"> </w:t>
      </w:r>
      <w:r>
        <w:rPr>
          <w:sz w:val="24"/>
        </w:rPr>
        <w:t>other relevant</w:t>
      </w:r>
      <w:r>
        <w:rPr>
          <w:spacing w:val="-4"/>
          <w:sz w:val="24"/>
        </w:rPr>
        <w:t xml:space="preserve"> </w:t>
      </w:r>
      <w:r>
        <w:rPr>
          <w:sz w:val="24"/>
        </w:rPr>
        <w:t>institutions</w:t>
      </w:r>
      <w:r>
        <w:rPr>
          <w:spacing w:val="-4"/>
          <w:sz w:val="24"/>
        </w:rPr>
        <w:t xml:space="preserve"> </w:t>
      </w:r>
      <w:r>
        <w:rPr>
          <w:sz w:val="24"/>
        </w:rPr>
        <w:t>in</w:t>
      </w:r>
      <w:r>
        <w:rPr>
          <w:spacing w:val="-3"/>
          <w:sz w:val="24"/>
        </w:rPr>
        <w:t xml:space="preserve"> </w:t>
      </w:r>
      <w:r>
        <w:rPr>
          <w:sz w:val="24"/>
        </w:rPr>
        <w:t>the</w:t>
      </w:r>
      <w:r>
        <w:rPr>
          <w:spacing w:val="-4"/>
          <w:sz w:val="24"/>
        </w:rPr>
        <w:t xml:space="preserve"> </w:t>
      </w:r>
      <w:r>
        <w:rPr>
          <w:sz w:val="24"/>
        </w:rPr>
        <w:t>approval</w:t>
      </w:r>
      <w:r>
        <w:rPr>
          <w:spacing w:val="-3"/>
          <w:sz w:val="24"/>
        </w:rPr>
        <w:t xml:space="preserve"> </w:t>
      </w:r>
      <w:r>
        <w:rPr>
          <w:sz w:val="24"/>
        </w:rPr>
        <w:t>of</w:t>
      </w:r>
      <w:r>
        <w:rPr>
          <w:spacing w:val="-5"/>
          <w:sz w:val="24"/>
        </w:rPr>
        <w:t xml:space="preserve"> </w:t>
      </w:r>
      <w:r>
        <w:rPr>
          <w:sz w:val="24"/>
        </w:rPr>
        <w:t>tasks.</w:t>
      </w:r>
      <w:r>
        <w:rPr>
          <w:spacing w:val="-6"/>
          <w:sz w:val="24"/>
        </w:rPr>
        <w:t xml:space="preserve"> </w:t>
      </w:r>
      <w:r>
        <w:rPr>
          <w:sz w:val="24"/>
        </w:rPr>
        <w:t>This</w:t>
      </w:r>
      <w:r>
        <w:rPr>
          <w:spacing w:val="-3"/>
          <w:sz w:val="24"/>
        </w:rPr>
        <w:t xml:space="preserve"> </w:t>
      </w:r>
      <w:r>
        <w:rPr>
          <w:sz w:val="24"/>
        </w:rPr>
        <w:t>would</w:t>
      </w:r>
      <w:r>
        <w:rPr>
          <w:spacing w:val="-4"/>
          <w:sz w:val="24"/>
        </w:rPr>
        <w:t xml:space="preserve"> </w:t>
      </w:r>
      <w:r>
        <w:rPr>
          <w:sz w:val="24"/>
        </w:rPr>
        <w:t>allow</w:t>
      </w:r>
      <w:r>
        <w:rPr>
          <w:spacing w:val="-4"/>
          <w:sz w:val="24"/>
        </w:rPr>
        <w:t xml:space="preserve"> </w:t>
      </w:r>
      <w:r>
        <w:rPr>
          <w:sz w:val="24"/>
        </w:rPr>
        <w:t>the</w:t>
      </w:r>
      <w:r>
        <w:rPr>
          <w:spacing w:val="-4"/>
          <w:sz w:val="24"/>
        </w:rPr>
        <w:t xml:space="preserve"> </w:t>
      </w:r>
      <w:r>
        <w:rPr>
          <w:sz w:val="24"/>
        </w:rPr>
        <w:t>NŠA</w:t>
      </w:r>
      <w:r>
        <w:rPr>
          <w:spacing w:val="-15"/>
          <w:sz w:val="24"/>
        </w:rPr>
        <w:t xml:space="preserve"> </w:t>
      </w:r>
      <w:r>
        <w:rPr>
          <w:sz w:val="24"/>
        </w:rPr>
        <w:t>to</w:t>
      </w:r>
      <w:r>
        <w:rPr>
          <w:spacing w:val="-3"/>
          <w:sz w:val="24"/>
        </w:rPr>
        <w:t xml:space="preserve"> </w:t>
      </w:r>
      <w:r>
        <w:rPr>
          <w:sz w:val="24"/>
        </w:rPr>
        <w:t>share</w:t>
      </w:r>
      <w:r>
        <w:rPr>
          <w:spacing w:val="-6"/>
          <w:sz w:val="24"/>
        </w:rPr>
        <w:t xml:space="preserve"> </w:t>
      </w:r>
      <w:r>
        <w:rPr>
          <w:sz w:val="24"/>
        </w:rPr>
        <w:t>responsibility for approving VBE tasks, help ensure the quality of VBE tasks and strengthen public confidence in the VBE.</w:t>
      </w:r>
    </w:p>
    <w:p w14:paraId="4B11C195" w14:textId="77777777" w:rsidR="00F76C08" w:rsidRDefault="00000000">
      <w:pPr>
        <w:pStyle w:val="Sraopastraipa"/>
        <w:numPr>
          <w:ilvl w:val="1"/>
          <w:numId w:val="1"/>
        </w:numPr>
        <w:tabs>
          <w:tab w:val="left" w:pos="1602"/>
        </w:tabs>
        <w:ind w:left="307" w:right="161" w:firstLine="851"/>
        <w:jc w:val="both"/>
        <w:rPr>
          <w:sz w:val="24"/>
        </w:rPr>
      </w:pPr>
      <w:r>
        <w:rPr>
          <w:sz w:val="24"/>
        </w:rPr>
        <w:t xml:space="preserve">Currently, VBE tasks are prepared in just under a year (including procurement procedures), however, to ensure their quality, additional quality assurance procedures and appropriate tools are required (e.g., </w:t>
      </w:r>
      <w:proofErr w:type="spellStart"/>
      <w:r>
        <w:rPr>
          <w:sz w:val="24"/>
        </w:rPr>
        <w:t>organising</w:t>
      </w:r>
      <w:proofErr w:type="spellEnd"/>
      <w:r>
        <w:rPr>
          <w:sz w:val="24"/>
        </w:rPr>
        <w:t xml:space="preserve"> pilot tests of the tasks being developed, a mechanism for </w:t>
      </w:r>
      <w:proofErr w:type="spellStart"/>
      <w:r>
        <w:rPr>
          <w:sz w:val="24"/>
        </w:rPr>
        <w:t>standardising</w:t>
      </w:r>
      <w:proofErr w:type="spellEnd"/>
      <w:r>
        <w:rPr>
          <w:sz w:val="24"/>
        </w:rPr>
        <w:t xml:space="preserve"> results and compensating for population differences, which includes</w:t>
      </w:r>
      <w:r>
        <w:rPr>
          <w:spacing w:val="-6"/>
          <w:sz w:val="24"/>
        </w:rPr>
        <w:t xml:space="preserve"> </w:t>
      </w:r>
      <w:r>
        <w:rPr>
          <w:sz w:val="24"/>
        </w:rPr>
        <w:t>tools</w:t>
      </w:r>
      <w:r>
        <w:rPr>
          <w:spacing w:val="-6"/>
          <w:sz w:val="24"/>
        </w:rPr>
        <w:t xml:space="preserve"> </w:t>
      </w:r>
      <w:r>
        <w:rPr>
          <w:sz w:val="24"/>
        </w:rPr>
        <w:t>for</w:t>
      </w:r>
      <w:r>
        <w:rPr>
          <w:spacing w:val="-7"/>
          <w:sz w:val="24"/>
        </w:rPr>
        <w:t xml:space="preserve"> </w:t>
      </w:r>
      <w:r>
        <w:rPr>
          <w:sz w:val="24"/>
        </w:rPr>
        <w:t>its</w:t>
      </w:r>
      <w:r>
        <w:rPr>
          <w:spacing w:val="-8"/>
          <w:sz w:val="24"/>
        </w:rPr>
        <w:t xml:space="preserve"> </w:t>
      </w:r>
      <w:r>
        <w:rPr>
          <w:sz w:val="24"/>
        </w:rPr>
        <w:t>implementation).</w:t>
      </w:r>
      <w:r>
        <w:rPr>
          <w:spacing w:val="-11"/>
          <w:sz w:val="24"/>
        </w:rPr>
        <w:t xml:space="preserve"> </w:t>
      </w:r>
      <w:r>
        <w:rPr>
          <w:sz w:val="24"/>
        </w:rPr>
        <w:t>The</w:t>
      </w:r>
      <w:r>
        <w:rPr>
          <w:spacing w:val="-7"/>
          <w:sz w:val="24"/>
        </w:rPr>
        <w:t xml:space="preserve"> </w:t>
      </w:r>
      <w:r>
        <w:rPr>
          <w:sz w:val="24"/>
        </w:rPr>
        <w:t>implementation</w:t>
      </w:r>
      <w:r>
        <w:rPr>
          <w:spacing w:val="-5"/>
          <w:sz w:val="24"/>
        </w:rPr>
        <w:t xml:space="preserve"> </w:t>
      </w:r>
      <w:r>
        <w:rPr>
          <w:sz w:val="24"/>
        </w:rPr>
        <w:t>of</w:t>
      </w:r>
      <w:r>
        <w:rPr>
          <w:spacing w:val="-7"/>
          <w:sz w:val="24"/>
        </w:rPr>
        <w:t xml:space="preserve"> </w:t>
      </w:r>
      <w:r>
        <w:rPr>
          <w:sz w:val="24"/>
        </w:rPr>
        <w:t>these</w:t>
      </w:r>
      <w:r>
        <w:rPr>
          <w:spacing w:val="-7"/>
          <w:sz w:val="24"/>
        </w:rPr>
        <w:t xml:space="preserve"> </w:t>
      </w:r>
      <w:r>
        <w:rPr>
          <w:sz w:val="24"/>
        </w:rPr>
        <w:t>procedures</w:t>
      </w:r>
      <w:r>
        <w:rPr>
          <w:spacing w:val="-6"/>
          <w:sz w:val="24"/>
        </w:rPr>
        <w:t xml:space="preserve"> </w:t>
      </w:r>
      <w:r>
        <w:rPr>
          <w:sz w:val="24"/>
        </w:rPr>
        <w:t>involves</w:t>
      </w:r>
      <w:r>
        <w:rPr>
          <w:spacing w:val="-6"/>
          <w:sz w:val="24"/>
        </w:rPr>
        <w:t xml:space="preserve"> </w:t>
      </w:r>
      <w:r>
        <w:rPr>
          <w:sz w:val="24"/>
        </w:rPr>
        <w:t>a</w:t>
      </w:r>
      <w:r>
        <w:rPr>
          <w:spacing w:val="-7"/>
          <w:sz w:val="24"/>
        </w:rPr>
        <w:t xml:space="preserve"> </w:t>
      </w:r>
      <w:r>
        <w:rPr>
          <w:sz w:val="24"/>
        </w:rPr>
        <w:t>task development cycle lasting longer than one or two years.</w:t>
      </w:r>
    </w:p>
    <w:p w14:paraId="033C5E3B" w14:textId="77777777" w:rsidR="00F76C08" w:rsidRDefault="00000000">
      <w:pPr>
        <w:pStyle w:val="Sraopastraipa"/>
        <w:numPr>
          <w:ilvl w:val="1"/>
          <w:numId w:val="1"/>
        </w:numPr>
        <w:tabs>
          <w:tab w:val="left" w:pos="1602"/>
        </w:tabs>
        <w:spacing w:before="1"/>
        <w:ind w:left="307" w:right="160" w:firstLine="851"/>
        <w:jc w:val="both"/>
        <w:rPr>
          <w:sz w:val="24"/>
        </w:rPr>
      </w:pPr>
      <w:r>
        <w:rPr>
          <w:sz w:val="24"/>
        </w:rPr>
        <w:t>Question</w:t>
      </w:r>
      <w:r>
        <w:rPr>
          <w:spacing w:val="-11"/>
          <w:sz w:val="24"/>
        </w:rPr>
        <w:t xml:space="preserve"> </w:t>
      </w:r>
      <w:r>
        <w:rPr>
          <w:sz w:val="24"/>
        </w:rPr>
        <w:t>setters</w:t>
      </w:r>
      <w:r>
        <w:rPr>
          <w:spacing w:val="-11"/>
          <w:sz w:val="24"/>
        </w:rPr>
        <w:t xml:space="preserve"> </w:t>
      </w:r>
      <w:r>
        <w:rPr>
          <w:sz w:val="24"/>
        </w:rPr>
        <w:t>represent</w:t>
      </w:r>
      <w:r>
        <w:rPr>
          <w:spacing w:val="-10"/>
          <w:sz w:val="24"/>
        </w:rPr>
        <w:t xml:space="preserve"> </w:t>
      </w:r>
      <w:r>
        <w:rPr>
          <w:sz w:val="24"/>
        </w:rPr>
        <w:t>another</w:t>
      </w:r>
      <w:r>
        <w:rPr>
          <w:spacing w:val="-11"/>
          <w:sz w:val="24"/>
        </w:rPr>
        <w:t xml:space="preserve"> </w:t>
      </w:r>
      <w:r>
        <w:rPr>
          <w:sz w:val="24"/>
        </w:rPr>
        <w:t>area</w:t>
      </w:r>
      <w:r>
        <w:rPr>
          <w:spacing w:val="-11"/>
          <w:sz w:val="24"/>
        </w:rPr>
        <w:t xml:space="preserve"> </w:t>
      </w:r>
      <w:r>
        <w:rPr>
          <w:sz w:val="24"/>
        </w:rPr>
        <w:t>of</w:t>
      </w:r>
      <w:r>
        <w:rPr>
          <w:spacing w:val="-11"/>
          <w:sz w:val="24"/>
        </w:rPr>
        <w:t xml:space="preserve"> </w:t>
      </w:r>
      <w:r>
        <w:rPr>
          <w:sz w:val="24"/>
        </w:rPr>
        <w:t>challenge</w:t>
      </w:r>
      <w:r>
        <w:rPr>
          <w:spacing w:val="-11"/>
          <w:sz w:val="24"/>
        </w:rPr>
        <w:t xml:space="preserve"> </w:t>
      </w:r>
      <w:r>
        <w:rPr>
          <w:sz w:val="24"/>
        </w:rPr>
        <w:t>for</w:t>
      </w:r>
      <w:r>
        <w:rPr>
          <w:spacing w:val="-11"/>
          <w:sz w:val="24"/>
        </w:rPr>
        <w:t xml:space="preserve"> </w:t>
      </w:r>
      <w:r>
        <w:rPr>
          <w:sz w:val="24"/>
        </w:rPr>
        <w:t>the</w:t>
      </w:r>
      <w:r>
        <w:rPr>
          <w:spacing w:val="-15"/>
          <w:sz w:val="24"/>
        </w:rPr>
        <w:t xml:space="preserve"> </w:t>
      </w:r>
      <w:r>
        <w:rPr>
          <w:sz w:val="24"/>
        </w:rPr>
        <w:t>VBE</w:t>
      </w:r>
      <w:r>
        <w:rPr>
          <w:spacing w:val="-8"/>
          <w:sz w:val="24"/>
        </w:rPr>
        <w:t xml:space="preserve"> </w:t>
      </w:r>
      <w:r>
        <w:rPr>
          <w:sz w:val="24"/>
        </w:rPr>
        <w:t>–</w:t>
      </w:r>
      <w:r>
        <w:rPr>
          <w:spacing w:val="-11"/>
          <w:sz w:val="24"/>
        </w:rPr>
        <w:t xml:space="preserve"> </w:t>
      </w:r>
      <w:r>
        <w:rPr>
          <w:sz w:val="24"/>
        </w:rPr>
        <w:t>exam</w:t>
      </w:r>
      <w:r>
        <w:rPr>
          <w:spacing w:val="-10"/>
          <w:sz w:val="24"/>
        </w:rPr>
        <w:t xml:space="preserve"> </w:t>
      </w:r>
      <w:r>
        <w:rPr>
          <w:sz w:val="24"/>
        </w:rPr>
        <w:t>question setters work only for a limited period, and their services are procured through public procurement.</w:t>
      </w:r>
      <w:r>
        <w:rPr>
          <w:spacing w:val="25"/>
          <w:sz w:val="24"/>
        </w:rPr>
        <w:t xml:space="preserve"> </w:t>
      </w:r>
      <w:r>
        <w:rPr>
          <w:sz w:val="24"/>
        </w:rPr>
        <w:t>Due</w:t>
      </w:r>
      <w:r>
        <w:rPr>
          <w:spacing w:val="26"/>
          <w:sz w:val="24"/>
        </w:rPr>
        <w:t xml:space="preserve"> </w:t>
      </w:r>
      <w:r>
        <w:rPr>
          <w:sz w:val="24"/>
        </w:rPr>
        <w:t>to</w:t>
      </w:r>
      <w:r>
        <w:rPr>
          <w:spacing w:val="28"/>
          <w:sz w:val="24"/>
        </w:rPr>
        <w:t xml:space="preserve"> </w:t>
      </w:r>
      <w:r>
        <w:rPr>
          <w:sz w:val="24"/>
        </w:rPr>
        <w:t>the</w:t>
      </w:r>
      <w:r>
        <w:rPr>
          <w:spacing w:val="30"/>
          <w:sz w:val="24"/>
        </w:rPr>
        <w:t xml:space="preserve"> </w:t>
      </w:r>
      <w:r>
        <w:rPr>
          <w:sz w:val="24"/>
        </w:rPr>
        <w:t>limited</w:t>
      </w:r>
      <w:r>
        <w:rPr>
          <w:spacing w:val="27"/>
          <w:sz w:val="24"/>
        </w:rPr>
        <w:t xml:space="preserve"> </w:t>
      </w:r>
      <w:r>
        <w:rPr>
          <w:sz w:val="24"/>
        </w:rPr>
        <w:t>supply</w:t>
      </w:r>
      <w:r>
        <w:rPr>
          <w:spacing w:val="26"/>
          <w:sz w:val="24"/>
        </w:rPr>
        <w:t xml:space="preserve"> </w:t>
      </w:r>
      <w:r>
        <w:rPr>
          <w:sz w:val="24"/>
        </w:rPr>
        <w:t>of</w:t>
      </w:r>
      <w:r>
        <w:rPr>
          <w:spacing w:val="27"/>
          <w:sz w:val="24"/>
        </w:rPr>
        <w:t xml:space="preserve"> </w:t>
      </w:r>
      <w:r>
        <w:rPr>
          <w:sz w:val="24"/>
        </w:rPr>
        <w:t>question</w:t>
      </w:r>
      <w:r>
        <w:rPr>
          <w:spacing w:val="27"/>
          <w:sz w:val="24"/>
        </w:rPr>
        <w:t xml:space="preserve"> </w:t>
      </w:r>
      <w:r>
        <w:rPr>
          <w:sz w:val="24"/>
        </w:rPr>
        <w:t>writers,</w:t>
      </w:r>
      <w:r>
        <w:rPr>
          <w:spacing w:val="27"/>
          <w:sz w:val="24"/>
        </w:rPr>
        <w:t xml:space="preserve"> </w:t>
      </w:r>
      <w:r>
        <w:rPr>
          <w:sz w:val="24"/>
        </w:rPr>
        <w:t>question-writing</w:t>
      </w:r>
      <w:r>
        <w:rPr>
          <w:spacing w:val="28"/>
          <w:sz w:val="24"/>
        </w:rPr>
        <w:t xml:space="preserve"> </w:t>
      </w:r>
      <w:r>
        <w:rPr>
          <w:sz w:val="24"/>
        </w:rPr>
        <w:t>teams</w:t>
      </w:r>
      <w:r>
        <w:rPr>
          <w:spacing w:val="28"/>
          <w:sz w:val="24"/>
        </w:rPr>
        <w:t xml:space="preserve"> </w:t>
      </w:r>
      <w:r>
        <w:rPr>
          <w:spacing w:val="-2"/>
          <w:sz w:val="24"/>
        </w:rPr>
        <w:t>usually</w:t>
      </w:r>
    </w:p>
    <w:p w14:paraId="3DF79C87" w14:textId="77777777" w:rsidR="00F76C08" w:rsidRDefault="00F76C08">
      <w:pPr>
        <w:pStyle w:val="Sraopastraipa"/>
        <w:rPr>
          <w:sz w:val="24"/>
        </w:rPr>
        <w:sectPr w:rsidR="00F76C08">
          <w:pgSz w:w="11910" w:h="16840"/>
          <w:pgMar w:top="1360" w:right="1275" w:bottom="280" w:left="1133" w:header="567" w:footer="567" w:gutter="0"/>
          <w:cols w:space="1296"/>
        </w:sectPr>
      </w:pPr>
    </w:p>
    <w:p w14:paraId="5F3CCF7E" w14:textId="77777777" w:rsidR="00F76C08" w:rsidRDefault="00000000">
      <w:pPr>
        <w:pStyle w:val="Pagrindinistekstas"/>
        <w:spacing w:before="60"/>
        <w:ind w:right="162" w:firstLine="0"/>
      </w:pPr>
      <w:r>
        <w:lastRenderedPageBreak/>
        <w:t>consist</w:t>
      </w:r>
      <w:r>
        <w:rPr>
          <w:spacing w:val="-8"/>
        </w:rPr>
        <w:t xml:space="preserve"> </w:t>
      </w:r>
      <w:r>
        <w:t>of</w:t>
      </w:r>
      <w:r>
        <w:rPr>
          <w:spacing w:val="-9"/>
        </w:rPr>
        <w:t xml:space="preserve"> </w:t>
      </w:r>
      <w:r>
        <w:t>two</w:t>
      </w:r>
      <w:r>
        <w:rPr>
          <w:spacing w:val="-8"/>
        </w:rPr>
        <w:t xml:space="preserve"> </w:t>
      </w:r>
      <w:r>
        <w:t>people.</w:t>
      </w:r>
      <w:r>
        <w:rPr>
          <w:spacing w:val="-9"/>
        </w:rPr>
        <w:t xml:space="preserve"> </w:t>
      </w:r>
      <w:r>
        <w:t>Furthermore,</w:t>
      </w:r>
      <w:r>
        <w:rPr>
          <w:spacing w:val="-8"/>
        </w:rPr>
        <w:t xml:space="preserve"> </w:t>
      </w:r>
      <w:r>
        <w:t>it</w:t>
      </w:r>
      <w:r>
        <w:rPr>
          <w:spacing w:val="-8"/>
        </w:rPr>
        <w:t xml:space="preserve"> </w:t>
      </w:r>
      <w:r>
        <w:t>is</w:t>
      </w:r>
      <w:r>
        <w:rPr>
          <w:spacing w:val="-8"/>
        </w:rPr>
        <w:t xml:space="preserve"> </w:t>
      </w:r>
      <w:r>
        <w:t>currently</w:t>
      </w:r>
      <w:r>
        <w:rPr>
          <w:spacing w:val="-8"/>
        </w:rPr>
        <w:t xml:space="preserve"> </w:t>
      </w:r>
      <w:r>
        <w:t>not</w:t>
      </w:r>
      <w:r>
        <w:rPr>
          <w:spacing w:val="-8"/>
        </w:rPr>
        <w:t xml:space="preserve"> </w:t>
      </w:r>
      <w:r>
        <w:t>possible</w:t>
      </w:r>
      <w:r>
        <w:rPr>
          <w:spacing w:val="-9"/>
        </w:rPr>
        <w:t xml:space="preserve"> </w:t>
      </w:r>
      <w:r>
        <w:t>to</w:t>
      </w:r>
      <w:r>
        <w:rPr>
          <w:spacing w:val="-10"/>
        </w:rPr>
        <w:t xml:space="preserve"> </w:t>
      </w:r>
      <w:r>
        <w:t>involve</w:t>
      </w:r>
      <w:r>
        <w:rPr>
          <w:spacing w:val="-8"/>
        </w:rPr>
        <w:t xml:space="preserve"> </w:t>
      </w:r>
      <w:r>
        <w:t>teachers</w:t>
      </w:r>
      <w:r>
        <w:rPr>
          <w:spacing w:val="-8"/>
        </w:rPr>
        <w:t xml:space="preserve"> </w:t>
      </w:r>
      <w:r>
        <w:t>of</w:t>
      </w:r>
      <w:r>
        <w:rPr>
          <w:spacing w:val="-9"/>
        </w:rPr>
        <w:t xml:space="preserve"> </w:t>
      </w:r>
      <w:r>
        <w:t>final-year classes in question setting, as the questions are published in the same year and there is a risk regarding</w:t>
      </w:r>
      <w:r>
        <w:rPr>
          <w:spacing w:val="-5"/>
        </w:rPr>
        <w:t xml:space="preserve"> </w:t>
      </w:r>
      <w:r>
        <w:t>the</w:t>
      </w:r>
      <w:r>
        <w:rPr>
          <w:spacing w:val="-5"/>
        </w:rPr>
        <w:t xml:space="preserve"> </w:t>
      </w:r>
      <w:r>
        <w:t>confidentiality</w:t>
      </w:r>
      <w:r>
        <w:rPr>
          <w:spacing w:val="-7"/>
        </w:rPr>
        <w:t xml:space="preserve"> </w:t>
      </w:r>
      <w:r>
        <w:t>of</w:t>
      </w:r>
      <w:r>
        <w:rPr>
          <w:spacing w:val="-8"/>
        </w:rPr>
        <w:t xml:space="preserve"> </w:t>
      </w:r>
      <w:r>
        <w:t>the</w:t>
      </w:r>
      <w:r>
        <w:rPr>
          <w:spacing w:val="-8"/>
        </w:rPr>
        <w:t xml:space="preserve"> </w:t>
      </w:r>
      <w:r>
        <w:t>questions.</w:t>
      </w:r>
      <w:r>
        <w:rPr>
          <w:spacing w:val="-7"/>
        </w:rPr>
        <w:t xml:space="preserve"> </w:t>
      </w:r>
      <w:r>
        <w:t>Extending</w:t>
      </w:r>
      <w:r>
        <w:rPr>
          <w:spacing w:val="-7"/>
        </w:rPr>
        <w:t xml:space="preserve"> </w:t>
      </w:r>
      <w:r>
        <w:t>the</w:t>
      </w:r>
      <w:r>
        <w:rPr>
          <w:spacing w:val="-8"/>
        </w:rPr>
        <w:t xml:space="preserve"> </w:t>
      </w:r>
      <w:r>
        <w:t>exam</w:t>
      </w:r>
      <w:r>
        <w:rPr>
          <w:spacing w:val="-7"/>
        </w:rPr>
        <w:t xml:space="preserve"> </w:t>
      </w:r>
      <w:r>
        <w:t>paper</w:t>
      </w:r>
      <w:r>
        <w:rPr>
          <w:spacing w:val="-6"/>
        </w:rPr>
        <w:t xml:space="preserve"> </w:t>
      </w:r>
      <w:r>
        <w:t>preparation</w:t>
      </w:r>
      <w:r>
        <w:rPr>
          <w:spacing w:val="-5"/>
        </w:rPr>
        <w:t xml:space="preserve"> </w:t>
      </w:r>
      <w:r>
        <w:t>cycle</w:t>
      </w:r>
      <w:r>
        <w:rPr>
          <w:spacing w:val="-6"/>
        </w:rPr>
        <w:t xml:space="preserve"> </w:t>
      </w:r>
      <w:r>
        <w:t>and enabling</w:t>
      </w:r>
      <w:r>
        <w:rPr>
          <w:spacing w:val="-2"/>
        </w:rPr>
        <w:t xml:space="preserve"> </w:t>
      </w:r>
      <w:r>
        <w:t>teachers</w:t>
      </w:r>
      <w:r>
        <w:rPr>
          <w:spacing w:val="-3"/>
        </w:rPr>
        <w:t xml:space="preserve"> </w:t>
      </w:r>
      <w:r>
        <w:t>of</w:t>
      </w:r>
      <w:r>
        <w:rPr>
          <w:spacing w:val="-10"/>
        </w:rPr>
        <w:t xml:space="preserve"> </w:t>
      </w:r>
      <w:r>
        <w:t>Year</w:t>
      </w:r>
      <w:r>
        <w:rPr>
          <w:spacing w:val="-1"/>
        </w:rPr>
        <w:t xml:space="preserve"> </w:t>
      </w:r>
      <w:r>
        <w:t>11</w:t>
      </w:r>
      <w:r>
        <w:rPr>
          <w:spacing w:val="-2"/>
        </w:rPr>
        <w:t xml:space="preserve"> </w:t>
      </w:r>
      <w:r>
        <w:t>and</w:t>
      </w:r>
      <w:r>
        <w:rPr>
          <w:spacing w:val="-2"/>
        </w:rPr>
        <w:t xml:space="preserve"> </w:t>
      </w:r>
      <w:r>
        <w:t>12 students</w:t>
      </w:r>
      <w:r>
        <w:rPr>
          <w:spacing w:val="-1"/>
        </w:rPr>
        <w:t xml:space="preserve"> </w:t>
      </w:r>
      <w:r>
        <w:t>to</w:t>
      </w:r>
      <w:r>
        <w:rPr>
          <w:spacing w:val="-2"/>
        </w:rPr>
        <w:t xml:space="preserve"> </w:t>
      </w:r>
      <w:r>
        <w:t>be</w:t>
      </w:r>
      <w:r>
        <w:rPr>
          <w:spacing w:val="-1"/>
        </w:rPr>
        <w:t xml:space="preserve"> </w:t>
      </w:r>
      <w:r>
        <w:t>involved</w:t>
      </w:r>
      <w:r>
        <w:rPr>
          <w:spacing w:val="-2"/>
        </w:rPr>
        <w:t xml:space="preserve"> </w:t>
      </w:r>
      <w:r>
        <w:t>in</w:t>
      </w:r>
      <w:r>
        <w:rPr>
          <w:spacing w:val="-2"/>
        </w:rPr>
        <w:t xml:space="preserve"> </w:t>
      </w:r>
      <w:r>
        <w:t>the</w:t>
      </w:r>
      <w:r>
        <w:rPr>
          <w:spacing w:val="-3"/>
        </w:rPr>
        <w:t xml:space="preserve"> </w:t>
      </w:r>
      <w:r>
        <w:t>preparation</w:t>
      </w:r>
      <w:r>
        <w:rPr>
          <w:spacing w:val="-2"/>
        </w:rPr>
        <w:t xml:space="preserve"> </w:t>
      </w:r>
      <w:r>
        <w:t>of</w:t>
      </w:r>
      <w:r>
        <w:rPr>
          <w:spacing w:val="-3"/>
        </w:rPr>
        <w:t xml:space="preserve"> </w:t>
      </w:r>
      <w:r>
        <w:t>exam</w:t>
      </w:r>
      <w:r>
        <w:rPr>
          <w:spacing w:val="-2"/>
        </w:rPr>
        <w:t xml:space="preserve"> </w:t>
      </w:r>
      <w:r>
        <w:t xml:space="preserve">papers would create the conditions to address the issue of the limited supply of potential exam paper </w:t>
      </w:r>
      <w:r>
        <w:rPr>
          <w:spacing w:val="-2"/>
        </w:rPr>
        <w:t>setters.</w:t>
      </w:r>
    </w:p>
    <w:p w14:paraId="3AF10D8F" w14:textId="77777777" w:rsidR="00F76C08" w:rsidRDefault="00F76C08">
      <w:pPr>
        <w:pStyle w:val="Pagrindinistekstas"/>
        <w:spacing w:before="1"/>
        <w:ind w:left="0" w:firstLine="0"/>
        <w:jc w:val="left"/>
      </w:pPr>
    </w:p>
    <w:p w14:paraId="4CA1F94C" w14:textId="77777777" w:rsidR="00F76C08" w:rsidRDefault="00000000">
      <w:pPr>
        <w:pStyle w:val="Antrat1"/>
        <w:numPr>
          <w:ilvl w:val="0"/>
          <w:numId w:val="1"/>
        </w:numPr>
        <w:tabs>
          <w:tab w:val="left" w:pos="1062"/>
        </w:tabs>
        <w:ind w:left="1062" w:hanging="359"/>
        <w:jc w:val="left"/>
      </w:pPr>
      <w:r>
        <w:t>SPECIAL</w:t>
      </w:r>
      <w:r>
        <w:rPr>
          <w:spacing w:val="-17"/>
        </w:rPr>
        <w:t xml:space="preserve"> </w:t>
      </w:r>
      <w:r>
        <w:t>REQUIREMENTS</w:t>
      </w:r>
      <w:r>
        <w:rPr>
          <w:spacing w:val="-15"/>
        </w:rPr>
        <w:t xml:space="preserve"> </w:t>
      </w:r>
      <w:r>
        <w:t>FOR</w:t>
      </w:r>
      <w:r>
        <w:rPr>
          <w:spacing w:val="-15"/>
        </w:rPr>
        <w:t xml:space="preserve"> </w:t>
      </w:r>
      <w:r>
        <w:t>THE</w:t>
      </w:r>
      <w:r>
        <w:rPr>
          <w:spacing w:val="-13"/>
        </w:rPr>
        <w:t xml:space="preserve"> </w:t>
      </w:r>
      <w:r>
        <w:t>PREPARATION</w:t>
      </w:r>
      <w:r>
        <w:rPr>
          <w:spacing w:val="-9"/>
        </w:rPr>
        <w:t xml:space="preserve"> </w:t>
      </w:r>
      <w:r>
        <w:t>OF</w:t>
      </w:r>
      <w:r>
        <w:rPr>
          <w:spacing w:val="-15"/>
        </w:rPr>
        <w:t xml:space="preserve"> </w:t>
      </w:r>
      <w:r>
        <w:t>THE</w:t>
      </w:r>
      <w:r>
        <w:rPr>
          <w:spacing w:val="-8"/>
        </w:rPr>
        <w:t xml:space="preserve"> </w:t>
      </w:r>
      <w:r>
        <w:rPr>
          <w:spacing w:val="-2"/>
        </w:rPr>
        <w:t>MODEL</w:t>
      </w:r>
    </w:p>
    <w:p w14:paraId="7CE5A3FC" w14:textId="77777777" w:rsidR="00F76C08" w:rsidRDefault="00F76C08">
      <w:pPr>
        <w:pStyle w:val="Pagrindinistekstas"/>
        <w:ind w:left="0" w:firstLine="0"/>
        <w:jc w:val="left"/>
        <w:rPr>
          <w:b/>
        </w:rPr>
      </w:pPr>
    </w:p>
    <w:p w14:paraId="10D0F06A" w14:textId="77777777" w:rsidR="00F76C08" w:rsidRDefault="00000000">
      <w:pPr>
        <w:pStyle w:val="Sraopastraipa"/>
        <w:numPr>
          <w:ilvl w:val="1"/>
          <w:numId w:val="1"/>
        </w:numPr>
        <w:tabs>
          <w:tab w:val="left" w:pos="1603"/>
        </w:tabs>
        <w:jc w:val="both"/>
        <w:rPr>
          <w:sz w:val="24"/>
        </w:rPr>
      </w:pPr>
      <w:r>
        <w:rPr>
          <w:sz w:val="24"/>
        </w:rPr>
        <w:t>The</w:t>
      </w:r>
      <w:r>
        <w:rPr>
          <w:spacing w:val="-5"/>
          <w:sz w:val="24"/>
        </w:rPr>
        <w:t xml:space="preserve"> </w:t>
      </w:r>
      <w:r>
        <w:rPr>
          <w:sz w:val="24"/>
        </w:rPr>
        <w:t>provider</w:t>
      </w:r>
      <w:r>
        <w:rPr>
          <w:spacing w:val="-2"/>
          <w:sz w:val="24"/>
        </w:rPr>
        <w:t xml:space="preserve"> </w:t>
      </w:r>
      <w:r>
        <w:rPr>
          <w:sz w:val="24"/>
        </w:rPr>
        <w:t>must</w:t>
      </w:r>
      <w:r>
        <w:rPr>
          <w:spacing w:val="1"/>
          <w:sz w:val="24"/>
        </w:rPr>
        <w:t xml:space="preserve"> </w:t>
      </w:r>
      <w:r>
        <w:rPr>
          <w:sz w:val="24"/>
        </w:rPr>
        <w:t>prepare a</w:t>
      </w:r>
      <w:r>
        <w:rPr>
          <w:spacing w:val="-1"/>
          <w:sz w:val="24"/>
        </w:rPr>
        <w:t xml:space="preserve"> </w:t>
      </w:r>
      <w:r>
        <w:rPr>
          <w:sz w:val="24"/>
        </w:rPr>
        <w:t>description of the</w:t>
      </w:r>
      <w:r>
        <w:rPr>
          <w:spacing w:val="-2"/>
          <w:sz w:val="24"/>
        </w:rPr>
        <w:t xml:space="preserve"> </w:t>
      </w:r>
      <w:r>
        <w:rPr>
          <w:sz w:val="24"/>
        </w:rPr>
        <w:t>Model, which</w:t>
      </w:r>
      <w:r>
        <w:rPr>
          <w:spacing w:val="-1"/>
          <w:sz w:val="24"/>
        </w:rPr>
        <w:t xml:space="preserve"> </w:t>
      </w:r>
      <w:r>
        <w:rPr>
          <w:sz w:val="24"/>
        </w:rPr>
        <w:t>must</w:t>
      </w:r>
      <w:r>
        <w:rPr>
          <w:spacing w:val="1"/>
          <w:sz w:val="24"/>
        </w:rPr>
        <w:t xml:space="preserve"> </w:t>
      </w:r>
      <w:r>
        <w:rPr>
          <w:spacing w:val="-2"/>
          <w:sz w:val="24"/>
        </w:rPr>
        <w:t>include:</w:t>
      </w:r>
    </w:p>
    <w:p w14:paraId="3AA3BB58" w14:textId="77777777" w:rsidR="00F76C08" w:rsidRDefault="00000000">
      <w:pPr>
        <w:pStyle w:val="Sraopastraipa"/>
        <w:numPr>
          <w:ilvl w:val="2"/>
          <w:numId w:val="1"/>
        </w:numPr>
        <w:tabs>
          <w:tab w:val="left" w:pos="1866"/>
        </w:tabs>
        <w:ind w:right="122" w:firstLine="851"/>
        <w:jc w:val="both"/>
        <w:rPr>
          <w:sz w:val="24"/>
        </w:rPr>
      </w:pPr>
      <w:r>
        <w:rPr>
          <w:sz w:val="24"/>
        </w:rPr>
        <w:t>a</w:t>
      </w:r>
      <w:r>
        <w:rPr>
          <w:spacing w:val="-13"/>
          <w:sz w:val="24"/>
        </w:rPr>
        <w:t xml:space="preserve"> </w:t>
      </w:r>
      <w:r>
        <w:rPr>
          <w:sz w:val="24"/>
        </w:rPr>
        <w:t>discussion</w:t>
      </w:r>
      <w:r>
        <w:rPr>
          <w:spacing w:val="-12"/>
          <w:sz w:val="24"/>
        </w:rPr>
        <w:t xml:space="preserve"> </w:t>
      </w:r>
      <w:r>
        <w:rPr>
          <w:sz w:val="24"/>
        </w:rPr>
        <w:t>of</w:t>
      </w:r>
      <w:r>
        <w:rPr>
          <w:spacing w:val="-13"/>
          <w:sz w:val="24"/>
        </w:rPr>
        <w:t xml:space="preserve"> </w:t>
      </w:r>
      <w:r>
        <w:rPr>
          <w:sz w:val="24"/>
        </w:rPr>
        <w:t>its</w:t>
      </w:r>
      <w:r>
        <w:rPr>
          <w:spacing w:val="-12"/>
          <w:sz w:val="24"/>
        </w:rPr>
        <w:t xml:space="preserve"> </w:t>
      </w:r>
      <w:r>
        <w:rPr>
          <w:sz w:val="24"/>
        </w:rPr>
        <w:t>purpose</w:t>
      </w:r>
      <w:r>
        <w:rPr>
          <w:spacing w:val="-13"/>
          <w:sz w:val="24"/>
        </w:rPr>
        <w:t xml:space="preserve"> </w:t>
      </w:r>
      <w:r>
        <w:rPr>
          <w:sz w:val="24"/>
        </w:rPr>
        <w:t>and</w:t>
      </w:r>
      <w:r>
        <w:rPr>
          <w:spacing w:val="-12"/>
          <w:sz w:val="24"/>
        </w:rPr>
        <w:t xml:space="preserve"> </w:t>
      </w:r>
      <w:r>
        <w:rPr>
          <w:sz w:val="24"/>
        </w:rPr>
        <w:t>objectives,</w:t>
      </w:r>
      <w:r>
        <w:rPr>
          <w:spacing w:val="-12"/>
          <w:sz w:val="24"/>
        </w:rPr>
        <w:t xml:space="preserve"> </w:t>
      </w:r>
      <w:r>
        <w:rPr>
          <w:sz w:val="24"/>
        </w:rPr>
        <w:t>an</w:t>
      </w:r>
      <w:r>
        <w:rPr>
          <w:spacing w:val="-10"/>
          <w:sz w:val="24"/>
        </w:rPr>
        <w:t xml:space="preserve"> </w:t>
      </w:r>
      <w:r>
        <w:rPr>
          <w:sz w:val="24"/>
        </w:rPr>
        <w:t>explanation</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structure</w:t>
      </w:r>
      <w:r>
        <w:rPr>
          <w:spacing w:val="-13"/>
          <w:sz w:val="24"/>
        </w:rPr>
        <w:t xml:space="preserve"> </w:t>
      </w:r>
      <w:r>
        <w:rPr>
          <w:sz w:val="24"/>
        </w:rPr>
        <w:t>of</w:t>
      </w:r>
      <w:r>
        <w:rPr>
          <w:spacing w:val="-13"/>
          <w:sz w:val="24"/>
        </w:rPr>
        <w:t xml:space="preserve"> </w:t>
      </w:r>
      <w:r>
        <w:rPr>
          <w:sz w:val="24"/>
        </w:rPr>
        <w:t>the Model description, and a presentation of the content sections;</w:t>
      </w:r>
    </w:p>
    <w:p w14:paraId="3656F895" w14:textId="77777777" w:rsidR="00F76C08" w:rsidRDefault="00000000">
      <w:pPr>
        <w:pStyle w:val="Sraopastraipa"/>
        <w:numPr>
          <w:ilvl w:val="2"/>
          <w:numId w:val="1"/>
        </w:numPr>
        <w:tabs>
          <w:tab w:val="left" w:pos="1866"/>
        </w:tabs>
        <w:ind w:right="121" w:firstLine="851"/>
        <w:jc w:val="both"/>
        <w:rPr>
          <w:sz w:val="24"/>
        </w:rPr>
      </w:pPr>
      <w:r>
        <w:rPr>
          <w:sz w:val="24"/>
        </w:rPr>
        <w:t>an</w:t>
      </w:r>
      <w:r>
        <w:rPr>
          <w:spacing w:val="-1"/>
          <w:sz w:val="24"/>
        </w:rPr>
        <w:t xml:space="preserve"> </w:t>
      </w:r>
      <w:r>
        <w:rPr>
          <w:sz w:val="24"/>
        </w:rPr>
        <w:t>analysis</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processes</w:t>
      </w:r>
      <w:r>
        <w:rPr>
          <w:spacing w:val="-1"/>
          <w:sz w:val="24"/>
        </w:rPr>
        <w:t xml:space="preserve"> </w:t>
      </w:r>
      <w:r>
        <w:rPr>
          <w:sz w:val="24"/>
        </w:rPr>
        <w:t>in</w:t>
      </w:r>
      <w:r>
        <w:rPr>
          <w:spacing w:val="-1"/>
          <w:sz w:val="24"/>
        </w:rPr>
        <w:t xml:space="preserve"> </w:t>
      </w:r>
      <w:r>
        <w:rPr>
          <w:sz w:val="24"/>
        </w:rPr>
        <w:t>Lithuania</w:t>
      </w:r>
      <w:r>
        <w:rPr>
          <w:spacing w:val="-2"/>
          <w:sz w:val="24"/>
        </w:rPr>
        <w:t xml:space="preserve"> </w:t>
      </w:r>
      <w:r>
        <w:rPr>
          <w:sz w:val="24"/>
        </w:rPr>
        <w:t>related</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preparation</w:t>
      </w:r>
      <w:r>
        <w:rPr>
          <w:spacing w:val="-1"/>
          <w:sz w:val="24"/>
        </w:rPr>
        <w:t xml:space="preserve"> </w:t>
      </w:r>
      <w:r>
        <w:rPr>
          <w:sz w:val="24"/>
        </w:rPr>
        <w:t>of</w:t>
      </w:r>
      <w:r>
        <w:rPr>
          <w:spacing w:val="-2"/>
          <w:sz w:val="24"/>
        </w:rPr>
        <w:t xml:space="preserve"> </w:t>
      </w:r>
      <w:r>
        <w:rPr>
          <w:sz w:val="24"/>
        </w:rPr>
        <w:t>tasks for pupil achievement assessments and the assurance of their quality (situation analysis), highlighting strengths and weaknesses, and suggesting areas and processes for improvement;</w:t>
      </w:r>
    </w:p>
    <w:p w14:paraId="418B4F42" w14:textId="77777777" w:rsidR="00F76C08" w:rsidRDefault="00000000">
      <w:pPr>
        <w:pStyle w:val="Sraopastraipa"/>
        <w:numPr>
          <w:ilvl w:val="2"/>
          <w:numId w:val="1"/>
        </w:numPr>
        <w:tabs>
          <w:tab w:val="left" w:pos="1865"/>
        </w:tabs>
        <w:spacing w:before="1"/>
        <w:ind w:right="122" w:firstLine="851"/>
        <w:jc w:val="both"/>
      </w:pPr>
      <w:proofErr w:type="gramStart"/>
      <w:r>
        <w:rPr>
          <w:sz w:val="24"/>
        </w:rPr>
        <w:t>taking into account</w:t>
      </w:r>
      <w:proofErr w:type="gramEnd"/>
      <w:r>
        <w:rPr>
          <w:sz w:val="24"/>
        </w:rPr>
        <w:t xml:space="preserve"> the identified problem areas in Lithuania, the practices of models for the preparation of pupil achievement assessment tasks, including task testing and quality assurance, were examined and presented in at least three European countries whose education systems are </w:t>
      </w:r>
      <w:proofErr w:type="gramStart"/>
      <w:r>
        <w:rPr>
          <w:sz w:val="24"/>
        </w:rPr>
        <w:t>similar to</w:t>
      </w:r>
      <w:proofErr w:type="gramEnd"/>
      <w:r>
        <w:rPr>
          <w:sz w:val="24"/>
        </w:rPr>
        <w:t xml:space="preserve"> that of Lithuania. When selecting foreign countries, regional diversity</w:t>
      </w:r>
      <w:r>
        <w:rPr>
          <w:spacing w:val="-2"/>
          <w:sz w:val="24"/>
        </w:rPr>
        <w:t xml:space="preserve"> </w:t>
      </w:r>
      <w:r>
        <w:rPr>
          <w:sz w:val="24"/>
        </w:rPr>
        <w:t>must</w:t>
      </w:r>
      <w:r>
        <w:rPr>
          <w:spacing w:val="-2"/>
          <w:sz w:val="24"/>
        </w:rPr>
        <w:t xml:space="preserve"> </w:t>
      </w:r>
      <w:r>
        <w:rPr>
          <w:sz w:val="24"/>
        </w:rPr>
        <w:t>be</w:t>
      </w:r>
      <w:r>
        <w:rPr>
          <w:spacing w:val="-3"/>
          <w:sz w:val="24"/>
        </w:rPr>
        <w:t xml:space="preserve"> </w:t>
      </w:r>
      <w:r>
        <w:rPr>
          <w:sz w:val="24"/>
        </w:rPr>
        <w:t>ensured</w:t>
      </w:r>
      <w:r>
        <w:rPr>
          <w:spacing w:val="-2"/>
          <w:sz w:val="24"/>
        </w:rPr>
        <w:t xml:space="preserve"> </w:t>
      </w:r>
      <w:r>
        <w:rPr>
          <w:sz w:val="24"/>
        </w:rPr>
        <w:t>(Northern</w:t>
      </w:r>
      <w:r>
        <w:rPr>
          <w:spacing w:val="-3"/>
          <w:sz w:val="24"/>
        </w:rPr>
        <w:t xml:space="preserve"> </w:t>
      </w:r>
      <w:r>
        <w:rPr>
          <w:sz w:val="24"/>
        </w:rPr>
        <w:t>Europe,</w:t>
      </w:r>
      <w:r>
        <w:rPr>
          <w:spacing w:val="-2"/>
          <w:sz w:val="24"/>
        </w:rPr>
        <w:t xml:space="preserve"> </w:t>
      </w:r>
      <w:r>
        <w:rPr>
          <w:sz w:val="24"/>
        </w:rPr>
        <w:t>Southern</w:t>
      </w:r>
      <w:r>
        <w:rPr>
          <w:spacing w:val="-2"/>
          <w:sz w:val="24"/>
        </w:rPr>
        <w:t xml:space="preserve"> </w:t>
      </w:r>
      <w:r>
        <w:rPr>
          <w:sz w:val="24"/>
        </w:rPr>
        <w:t>Europe,</w:t>
      </w:r>
      <w:r>
        <w:rPr>
          <w:spacing w:val="-2"/>
          <w:sz w:val="24"/>
        </w:rPr>
        <w:t xml:space="preserve"> </w:t>
      </w:r>
      <w:r>
        <w:rPr>
          <w:sz w:val="24"/>
        </w:rPr>
        <w:t>Central and/or</w:t>
      </w:r>
      <w:r>
        <w:rPr>
          <w:spacing w:val="-2"/>
          <w:sz w:val="24"/>
        </w:rPr>
        <w:t xml:space="preserve"> </w:t>
      </w:r>
      <w:r>
        <w:rPr>
          <w:sz w:val="24"/>
        </w:rPr>
        <w:t>Eastern</w:t>
      </w:r>
      <w:r>
        <w:rPr>
          <w:spacing w:val="-2"/>
          <w:sz w:val="24"/>
        </w:rPr>
        <w:t xml:space="preserve"> </w:t>
      </w:r>
      <w:r>
        <w:rPr>
          <w:sz w:val="24"/>
        </w:rPr>
        <w:t>Europe, Western Europe);</w:t>
      </w:r>
    </w:p>
    <w:p w14:paraId="186C7CBB" w14:textId="77777777" w:rsidR="00F76C08" w:rsidRDefault="00000000">
      <w:pPr>
        <w:pStyle w:val="Sraopastraipa"/>
        <w:numPr>
          <w:ilvl w:val="2"/>
          <w:numId w:val="1"/>
        </w:numPr>
        <w:tabs>
          <w:tab w:val="left" w:pos="1866"/>
        </w:tabs>
        <w:ind w:right="121" w:firstLine="851"/>
        <w:jc w:val="both"/>
        <w:rPr>
          <w:sz w:val="24"/>
        </w:rPr>
      </w:pPr>
      <w:r>
        <w:rPr>
          <w:sz w:val="24"/>
        </w:rPr>
        <w:t>taking into account the analysis of the practices, assess the advantages and disadvantages of each practice presented (paying particular attention to the overall concept of the</w:t>
      </w:r>
      <w:r>
        <w:rPr>
          <w:spacing w:val="-10"/>
          <w:sz w:val="24"/>
        </w:rPr>
        <w:t xml:space="preserve"> </w:t>
      </w:r>
      <w:r>
        <w:rPr>
          <w:sz w:val="24"/>
        </w:rPr>
        <w:t>practice,</w:t>
      </w:r>
      <w:r>
        <w:rPr>
          <w:spacing w:val="-9"/>
          <w:sz w:val="24"/>
        </w:rPr>
        <w:t xml:space="preserve"> </w:t>
      </w:r>
      <w:r>
        <w:rPr>
          <w:sz w:val="24"/>
        </w:rPr>
        <w:t>its</w:t>
      </w:r>
      <w:r>
        <w:rPr>
          <w:spacing w:val="-9"/>
          <w:sz w:val="24"/>
        </w:rPr>
        <w:t xml:space="preserve"> </w:t>
      </w:r>
      <w:r>
        <w:rPr>
          <w:sz w:val="24"/>
        </w:rPr>
        <w:t>stages,</w:t>
      </w:r>
      <w:r>
        <w:rPr>
          <w:spacing w:val="-9"/>
          <w:sz w:val="24"/>
        </w:rPr>
        <w:t xml:space="preserve"> </w:t>
      </w:r>
      <w:r>
        <w:rPr>
          <w:sz w:val="24"/>
        </w:rPr>
        <w:t>processes,</w:t>
      </w:r>
      <w:r>
        <w:rPr>
          <w:spacing w:val="-10"/>
          <w:sz w:val="24"/>
        </w:rPr>
        <w:t xml:space="preserve"> </w:t>
      </w:r>
      <w:r>
        <w:rPr>
          <w:sz w:val="24"/>
        </w:rPr>
        <w:t>participants,</w:t>
      </w:r>
      <w:r>
        <w:rPr>
          <w:spacing w:val="-9"/>
          <w:sz w:val="24"/>
        </w:rPr>
        <w:t xml:space="preserve"> </w:t>
      </w:r>
      <w:r>
        <w:rPr>
          <w:sz w:val="24"/>
        </w:rPr>
        <w:t>the</w:t>
      </w:r>
      <w:r>
        <w:rPr>
          <w:spacing w:val="-10"/>
          <w:sz w:val="24"/>
        </w:rPr>
        <w:t xml:space="preserve"> </w:t>
      </w:r>
      <w:r>
        <w:rPr>
          <w:sz w:val="24"/>
        </w:rPr>
        <w:t>duration,</w:t>
      </w:r>
      <w:r>
        <w:rPr>
          <w:spacing w:val="-9"/>
          <w:sz w:val="24"/>
        </w:rPr>
        <w:t xml:space="preserve"> </w:t>
      </w:r>
      <w:r>
        <w:rPr>
          <w:sz w:val="24"/>
        </w:rPr>
        <w:t>scope</w:t>
      </w:r>
      <w:r>
        <w:rPr>
          <w:spacing w:val="-10"/>
          <w:sz w:val="24"/>
        </w:rPr>
        <w:t xml:space="preserve"> </w:t>
      </w:r>
      <w:r>
        <w:rPr>
          <w:sz w:val="24"/>
        </w:rPr>
        <w:t>and</w:t>
      </w:r>
      <w:r>
        <w:rPr>
          <w:spacing w:val="-9"/>
          <w:sz w:val="24"/>
        </w:rPr>
        <w:t xml:space="preserve"> </w:t>
      </w:r>
      <w:r>
        <w:rPr>
          <w:sz w:val="24"/>
        </w:rPr>
        <w:t>distribution</w:t>
      </w:r>
      <w:r>
        <w:rPr>
          <w:spacing w:val="-9"/>
          <w:sz w:val="24"/>
        </w:rPr>
        <w:t xml:space="preserve"> </w:t>
      </w:r>
      <w:r>
        <w:rPr>
          <w:sz w:val="24"/>
        </w:rPr>
        <w:t>of</w:t>
      </w:r>
      <w:r>
        <w:rPr>
          <w:spacing w:val="-10"/>
          <w:sz w:val="24"/>
        </w:rPr>
        <w:t xml:space="preserve"> </w:t>
      </w:r>
      <w:r>
        <w:rPr>
          <w:sz w:val="24"/>
        </w:rPr>
        <w:t>processes and</w:t>
      </w:r>
      <w:r>
        <w:rPr>
          <w:spacing w:val="-3"/>
          <w:sz w:val="24"/>
        </w:rPr>
        <w:t xml:space="preserve"> </w:t>
      </w:r>
      <w:r>
        <w:rPr>
          <w:sz w:val="24"/>
        </w:rPr>
        <w:t>stages</w:t>
      </w:r>
      <w:r>
        <w:rPr>
          <w:spacing w:val="-4"/>
          <w:sz w:val="24"/>
        </w:rPr>
        <w:t xml:space="preserve"> </w:t>
      </w:r>
      <w:r>
        <w:rPr>
          <w:sz w:val="24"/>
        </w:rPr>
        <w:t>throughout</w:t>
      </w:r>
      <w:r>
        <w:rPr>
          <w:spacing w:val="-3"/>
          <w:sz w:val="24"/>
        </w:rPr>
        <w:t xml:space="preserve"> </w:t>
      </w:r>
      <w:r>
        <w:rPr>
          <w:sz w:val="24"/>
        </w:rPr>
        <w:t>the</w:t>
      </w:r>
      <w:r>
        <w:rPr>
          <w:spacing w:val="-4"/>
          <w:sz w:val="24"/>
        </w:rPr>
        <w:t xml:space="preserve"> </w:t>
      </w:r>
      <w:r>
        <w:rPr>
          <w:sz w:val="24"/>
        </w:rPr>
        <w:t>calendar</w:t>
      </w:r>
      <w:r>
        <w:rPr>
          <w:spacing w:val="-3"/>
          <w:sz w:val="24"/>
        </w:rPr>
        <w:t xml:space="preserve"> </w:t>
      </w:r>
      <w:r>
        <w:rPr>
          <w:sz w:val="24"/>
        </w:rPr>
        <w:t>year),</w:t>
      </w:r>
      <w:r>
        <w:rPr>
          <w:spacing w:val="-3"/>
          <w:sz w:val="24"/>
        </w:rPr>
        <w:t xml:space="preserve"> </w:t>
      </w:r>
      <w:r>
        <w:rPr>
          <w:sz w:val="24"/>
        </w:rPr>
        <w:t>provide</w:t>
      </w:r>
      <w:r>
        <w:rPr>
          <w:spacing w:val="-2"/>
          <w:sz w:val="24"/>
        </w:rPr>
        <w:t xml:space="preserve"> </w:t>
      </w:r>
      <w:r>
        <w:rPr>
          <w:sz w:val="24"/>
        </w:rPr>
        <w:t>a</w:t>
      </w:r>
      <w:r>
        <w:rPr>
          <w:spacing w:val="-4"/>
          <w:sz w:val="24"/>
        </w:rPr>
        <w:t xml:space="preserve"> </w:t>
      </w:r>
      <w:r>
        <w:rPr>
          <w:sz w:val="24"/>
        </w:rPr>
        <w:t>reasoned</w:t>
      </w:r>
      <w:r>
        <w:rPr>
          <w:spacing w:val="-3"/>
          <w:sz w:val="24"/>
        </w:rPr>
        <w:t xml:space="preserve"> </w:t>
      </w:r>
      <w:r>
        <w:rPr>
          <w:sz w:val="24"/>
        </w:rPr>
        <w:t>recommendation</w:t>
      </w:r>
      <w:r>
        <w:rPr>
          <w:spacing w:val="-3"/>
          <w:sz w:val="24"/>
        </w:rPr>
        <w:t xml:space="preserve"> </w:t>
      </w:r>
      <w:r>
        <w:rPr>
          <w:sz w:val="24"/>
        </w:rPr>
        <w:t>and</w:t>
      </w:r>
      <w:r>
        <w:rPr>
          <w:spacing w:val="-3"/>
          <w:sz w:val="24"/>
        </w:rPr>
        <w:t xml:space="preserve"> </w:t>
      </w:r>
      <w:r>
        <w:rPr>
          <w:sz w:val="24"/>
        </w:rPr>
        <w:t>propose</w:t>
      </w:r>
      <w:r>
        <w:rPr>
          <w:spacing w:val="-4"/>
          <w:sz w:val="24"/>
        </w:rPr>
        <w:t xml:space="preserve"> </w:t>
      </w:r>
      <w:r>
        <w:rPr>
          <w:sz w:val="24"/>
        </w:rPr>
        <w:t>the most suitable option for the preparation of pupil achievement assessment tasks and the assurance of their quality in Lithuania. The proposed Model is intended to help ensure the preparation of pupil achievement assessment tasks in a simple, clear and transparent manner;</w:t>
      </w:r>
    </w:p>
    <w:p w14:paraId="14F9DF0A" w14:textId="77777777" w:rsidR="00F76C08" w:rsidRDefault="00000000">
      <w:pPr>
        <w:pStyle w:val="Sraopastraipa"/>
        <w:numPr>
          <w:ilvl w:val="2"/>
          <w:numId w:val="1"/>
        </w:numPr>
        <w:tabs>
          <w:tab w:val="left" w:pos="1866"/>
        </w:tabs>
        <w:ind w:right="117" w:firstLine="851"/>
        <w:jc w:val="both"/>
        <w:rPr>
          <w:sz w:val="24"/>
        </w:rPr>
      </w:pPr>
      <w:r>
        <w:rPr>
          <w:sz w:val="24"/>
        </w:rPr>
        <w:t>the multi-stage task preparation cycle of the proposed Model, its stages and components, the duration and scope of each stage, the participating institutions and their characteristics</w:t>
      </w:r>
      <w:r>
        <w:rPr>
          <w:spacing w:val="-4"/>
          <w:sz w:val="24"/>
        </w:rPr>
        <w:t xml:space="preserve"> </w:t>
      </w:r>
      <w:r>
        <w:rPr>
          <w:sz w:val="24"/>
        </w:rPr>
        <w:t>(e.g.</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z w:val="24"/>
        </w:rPr>
        <w:t>schools,</w:t>
      </w:r>
      <w:r>
        <w:rPr>
          <w:spacing w:val="-3"/>
          <w:sz w:val="24"/>
        </w:rPr>
        <w:t xml:space="preserve"> </w:t>
      </w:r>
      <w:proofErr w:type="gramStart"/>
      <w:r>
        <w:rPr>
          <w:sz w:val="24"/>
        </w:rPr>
        <w:t>account</w:t>
      </w:r>
      <w:proofErr w:type="gramEnd"/>
      <w:r>
        <w:rPr>
          <w:spacing w:val="-3"/>
          <w:sz w:val="24"/>
        </w:rPr>
        <w:t xml:space="preserve"> </w:t>
      </w:r>
      <w:r>
        <w:rPr>
          <w:sz w:val="24"/>
        </w:rPr>
        <w:t>must</w:t>
      </w:r>
      <w:r>
        <w:rPr>
          <w:spacing w:val="-3"/>
          <w:sz w:val="24"/>
        </w:rPr>
        <w:t xml:space="preserve"> </w:t>
      </w:r>
      <w:r>
        <w:rPr>
          <w:sz w:val="24"/>
        </w:rPr>
        <w:t>be</w:t>
      </w:r>
      <w:r>
        <w:rPr>
          <w:spacing w:val="-3"/>
          <w:sz w:val="24"/>
        </w:rPr>
        <w:t xml:space="preserve"> </w:t>
      </w:r>
      <w:r>
        <w:rPr>
          <w:sz w:val="24"/>
        </w:rPr>
        <w:t>taken</w:t>
      </w:r>
      <w:r>
        <w:rPr>
          <w:spacing w:val="-3"/>
          <w:sz w:val="24"/>
        </w:rPr>
        <w:t xml:space="preserve"> </w:t>
      </w:r>
      <w:r>
        <w:rPr>
          <w:sz w:val="24"/>
        </w:rPr>
        <w:t>of</w:t>
      </w:r>
      <w:r>
        <w:rPr>
          <w:spacing w:val="-3"/>
          <w:sz w:val="24"/>
        </w:rPr>
        <w:t xml:space="preserve"> </w:t>
      </w:r>
      <w:r>
        <w:rPr>
          <w:sz w:val="24"/>
        </w:rPr>
        <w:t>school</w:t>
      </w:r>
      <w:r>
        <w:rPr>
          <w:spacing w:val="-5"/>
          <w:sz w:val="24"/>
        </w:rPr>
        <w:t xml:space="preserve"> </w:t>
      </w:r>
      <w:r>
        <w:rPr>
          <w:sz w:val="24"/>
        </w:rPr>
        <w:t>types,</w:t>
      </w:r>
      <w:r>
        <w:rPr>
          <w:spacing w:val="-3"/>
          <w:sz w:val="24"/>
        </w:rPr>
        <w:t xml:space="preserve"> </w:t>
      </w:r>
      <w:r>
        <w:rPr>
          <w:sz w:val="24"/>
        </w:rPr>
        <w:t>the</w:t>
      </w:r>
      <w:r>
        <w:rPr>
          <w:spacing w:val="-3"/>
          <w:sz w:val="24"/>
        </w:rPr>
        <w:t xml:space="preserve"> </w:t>
      </w:r>
      <w:r>
        <w:rPr>
          <w:sz w:val="24"/>
        </w:rPr>
        <w:t>founding body, the language of instruction and regional representation);</w:t>
      </w:r>
    </w:p>
    <w:p w14:paraId="50EE3296" w14:textId="77777777" w:rsidR="00F76C08" w:rsidRDefault="00000000">
      <w:pPr>
        <w:pStyle w:val="Sraopastraipa"/>
        <w:numPr>
          <w:ilvl w:val="2"/>
          <w:numId w:val="1"/>
        </w:numPr>
        <w:tabs>
          <w:tab w:val="left" w:pos="1866"/>
        </w:tabs>
        <w:spacing w:before="1"/>
        <w:ind w:right="118" w:firstLine="851"/>
        <w:jc w:val="both"/>
        <w:rPr>
          <w:sz w:val="24"/>
        </w:rPr>
      </w:pPr>
      <w:r>
        <w:rPr>
          <w:sz w:val="24"/>
        </w:rPr>
        <w:t>describe</w:t>
      </w:r>
      <w:r>
        <w:rPr>
          <w:spacing w:val="-15"/>
          <w:sz w:val="24"/>
        </w:rPr>
        <w:t xml:space="preserve"> </w:t>
      </w:r>
      <w:r>
        <w:rPr>
          <w:sz w:val="24"/>
        </w:rPr>
        <w:t>and</w:t>
      </w:r>
      <w:r>
        <w:rPr>
          <w:spacing w:val="-15"/>
          <w:sz w:val="24"/>
        </w:rPr>
        <w:t xml:space="preserve"> </w:t>
      </w:r>
      <w:r>
        <w:rPr>
          <w:sz w:val="24"/>
        </w:rPr>
        <w:t>explain</w:t>
      </w:r>
      <w:r>
        <w:rPr>
          <w:spacing w:val="-15"/>
          <w:sz w:val="24"/>
        </w:rPr>
        <w:t xml:space="preserve"> </w:t>
      </w:r>
      <w:r>
        <w:rPr>
          <w:sz w:val="24"/>
        </w:rPr>
        <w:t>in</w:t>
      </w:r>
      <w:r>
        <w:rPr>
          <w:spacing w:val="-15"/>
          <w:sz w:val="24"/>
        </w:rPr>
        <w:t xml:space="preserve"> </w:t>
      </w:r>
      <w:r>
        <w:rPr>
          <w:sz w:val="24"/>
        </w:rPr>
        <w:t>detail</w:t>
      </w:r>
      <w:r>
        <w:rPr>
          <w:spacing w:val="-15"/>
          <w:sz w:val="24"/>
        </w:rPr>
        <w:t xml:space="preserve"> </w:t>
      </w:r>
      <w:r>
        <w:rPr>
          <w:sz w:val="24"/>
        </w:rPr>
        <w:t>the</w:t>
      </w:r>
      <w:r>
        <w:rPr>
          <w:spacing w:val="-15"/>
          <w:sz w:val="24"/>
        </w:rPr>
        <w:t xml:space="preserve"> </w:t>
      </w:r>
      <w:r>
        <w:rPr>
          <w:sz w:val="24"/>
        </w:rPr>
        <w:t>processes</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multi-stage</w:t>
      </w:r>
      <w:r>
        <w:rPr>
          <w:spacing w:val="-15"/>
          <w:sz w:val="24"/>
        </w:rPr>
        <w:t xml:space="preserve"> </w:t>
      </w:r>
      <w:r>
        <w:rPr>
          <w:sz w:val="24"/>
        </w:rPr>
        <w:t>task</w:t>
      </w:r>
      <w:r>
        <w:rPr>
          <w:spacing w:val="-15"/>
          <w:sz w:val="24"/>
        </w:rPr>
        <w:t xml:space="preserve"> </w:t>
      </w:r>
      <w:r>
        <w:rPr>
          <w:sz w:val="24"/>
        </w:rPr>
        <w:t>development cycle, explaining the hierarchy and interaction of participants: the roles, functions and responsibilities,</w:t>
      </w:r>
      <w:r>
        <w:rPr>
          <w:spacing w:val="-11"/>
          <w:sz w:val="24"/>
        </w:rPr>
        <w:t xml:space="preserve"> </w:t>
      </w:r>
      <w:r>
        <w:rPr>
          <w:sz w:val="24"/>
        </w:rPr>
        <w:t>quality</w:t>
      </w:r>
      <w:r>
        <w:rPr>
          <w:spacing w:val="-10"/>
          <w:sz w:val="24"/>
        </w:rPr>
        <w:t xml:space="preserve"> </w:t>
      </w:r>
      <w:r>
        <w:rPr>
          <w:sz w:val="24"/>
        </w:rPr>
        <w:t>assurance</w:t>
      </w:r>
      <w:r>
        <w:rPr>
          <w:spacing w:val="-12"/>
          <w:sz w:val="24"/>
        </w:rPr>
        <w:t xml:space="preserve"> </w:t>
      </w:r>
      <w:r>
        <w:rPr>
          <w:sz w:val="24"/>
        </w:rPr>
        <w:t>processes</w:t>
      </w:r>
      <w:r>
        <w:rPr>
          <w:spacing w:val="-7"/>
          <w:sz w:val="24"/>
        </w:rPr>
        <w:t xml:space="preserve"> </w:t>
      </w:r>
      <w:r>
        <w:rPr>
          <w:sz w:val="24"/>
        </w:rPr>
        <w:t>and</w:t>
      </w:r>
      <w:r>
        <w:rPr>
          <w:spacing w:val="-11"/>
          <w:sz w:val="24"/>
        </w:rPr>
        <w:t xml:space="preserve"> </w:t>
      </w:r>
      <w:r>
        <w:rPr>
          <w:sz w:val="24"/>
        </w:rPr>
        <w:t>their</w:t>
      </w:r>
      <w:r>
        <w:rPr>
          <w:spacing w:val="-11"/>
          <w:sz w:val="24"/>
        </w:rPr>
        <w:t xml:space="preserve"> </w:t>
      </w:r>
      <w:r>
        <w:rPr>
          <w:sz w:val="24"/>
        </w:rPr>
        <w:t>benefits,</w:t>
      </w:r>
      <w:r>
        <w:rPr>
          <w:spacing w:val="-11"/>
          <w:sz w:val="24"/>
        </w:rPr>
        <w:t xml:space="preserve"> </w:t>
      </w:r>
      <w:r>
        <w:rPr>
          <w:sz w:val="24"/>
        </w:rPr>
        <w:t>the</w:t>
      </w:r>
      <w:r>
        <w:rPr>
          <w:spacing w:val="-11"/>
          <w:sz w:val="24"/>
        </w:rPr>
        <w:t xml:space="preserve"> </w:t>
      </w:r>
      <w:r>
        <w:rPr>
          <w:sz w:val="24"/>
        </w:rPr>
        <w:t>main</w:t>
      </w:r>
      <w:r>
        <w:rPr>
          <w:spacing w:val="-11"/>
          <w:sz w:val="24"/>
        </w:rPr>
        <w:t xml:space="preserve"> </w:t>
      </w:r>
      <w:r>
        <w:rPr>
          <w:sz w:val="24"/>
        </w:rPr>
        <w:t>risks</w:t>
      </w:r>
      <w:r>
        <w:rPr>
          <w:spacing w:val="-10"/>
          <w:sz w:val="24"/>
        </w:rPr>
        <w:t xml:space="preserve"> </w:t>
      </w:r>
      <w:r>
        <w:rPr>
          <w:sz w:val="24"/>
        </w:rPr>
        <w:t>of</w:t>
      </w:r>
      <w:r>
        <w:rPr>
          <w:spacing w:val="-11"/>
          <w:sz w:val="24"/>
        </w:rPr>
        <w:t xml:space="preserve"> </w:t>
      </w:r>
      <w:r>
        <w:rPr>
          <w:sz w:val="24"/>
        </w:rPr>
        <w:t>the</w:t>
      </w:r>
      <w:r>
        <w:rPr>
          <w:spacing w:val="-11"/>
          <w:sz w:val="24"/>
        </w:rPr>
        <w:t xml:space="preserve"> </w:t>
      </w:r>
      <w:r>
        <w:rPr>
          <w:sz w:val="24"/>
        </w:rPr>
        <w:t>multi-stage task development cycle that need to be managed, and the human and administrative resources required for each stage of the multi-stage task development cycle (the PO will provide preliminary estimates);</w:t>
      </w:r>
    </w:p>
    <w:p w14:paraId="5D1787EC" w14:textId="77777777" w:rsidR="00F76C08" w:rsidRDefault="00000000">
      <w:pPr>
        <w:pStyle w:val="Sraopastraipa"/>
        <w:numPr>
          <w:ilvl w:val="2"/>
          <w:numId w:val="1"/>
        </w:numPr>
        <w:tabs>
          <w:tab w:val="left" w:pos="1866"/>
        </w:tabs>
        <w:ind w:right="121" w:firstLine="851"/>
        <w:jc w:val="both"/>
        <w:rPr>
          <w:sz w:val="24"/>
        </w:rPr>
      </w:pPr>
      <w:r>
        <w:rPr>
          <w:sz w:val="24"/>
        </w:rPr>
        <w:t>A</w:t>
      </w:r>
      <w:r>
        <w:rPr>
          <w:spacing w:val="-2"/>
          <w:sz w:val="24"/>
        </w:rPr>
        <w:t xml:space="preserve"> </w:t>
      </w:r>
      <w:r>
        <w:rPr>
          <w:sz w:val="24"/>
        </w:rPr>
        <w:t>job description for the VBE task developer coordinator has been prepared, and the role and responsibilities of the task developer coordinator within the context of the multi-stage task preparation cycle have been explained and presented;</w:t>
      </w:r>
    </w:p>
    <w:p w14:paraId="6AC643FF" w14:textId="77777777" w:rsidR="00F76C08" w:rsidRDefault="00000000">
      <w:pPr>
        <w:pStyle w:val="Sraopastraipa"/>
        <w:numPr>
          <w:ilvl w:val="2"/>
          <w:numId w:val="1"/>
        </w:numPr>
        <w:tabs>
          <w:tab w:val="left" w:pos="1866"/>
        </w:tabs>
        <w:ind w:right="119" w:firstLine="851"/>
        <w:jc w:val="both"/>
        <w:rPr>
          <w:sz w:val="24"/>
        </w:rPr>
      </w:pPr>
      <w:r>
        <w:rPr>
          <w:sz w:val="24"/>
        </w:rPr>
        <w:t xml:space="preserve">The methods, responsibilities, contracting procedures and scope for the selection of VBE task developers have been prepared and described. A description of the </w:t>
      </w:r>
      <w:proofErr w:type="spellStart"/>
      <w:r>
        <w:rPr>
          <w:sz w:val="24"/>
        </w:rPr>
        <w:t>organisation</w:t>
      </w:r>
      <w:proofErr w:type="spellEnd"/>
      <w:r>
        <w:rPr>
          <w:spacing w:val="-6"/>
          <w:sz w:val="24"/>
        </w:rPr>
        <w:t xml:space="preserve"> </w:t>
      </w:r>
      <w:r>
        <w:rPr>
          <w:sz w:val="24"/>
        </w:rPr>
        <w:t>and</w:t>
      </w:r>
      <w:r>
        <w:rPr>
          <w:spacing w:val="-7"/>
          <w:sz w:val="24"/>
        </w:rPr>
        <w:t xml:space="preserve"> </w:t>
      </w:r>
      <w:r>
        <w:rPr>
          <w:sz w:val="24"/>
        </w:rPr>
        <w:t>coordination</w:t>
      </w:r>
      <w:r>
        <w:rPr>
          <w:spacing w:val="-7"/>
          <w:sz w:val="24"/>
        </w:rPr>
        <w:t xml:space="preserve"> </w:t>
      </w:r>
      <w:r>
        <w:rPr>
          <w:sz w:val="24"/>
        </w:rPr>
        <w:t>of</w:t>
      </w:r>
      <w:r>
        <w:rPr>
          <w:spacing w:val="-8"/>
          <w:sz w:val="24"/>
        </w:rPr>
        <w:t xml:space="preserve"> </w:t>
      </w:r>
      <w:r>
        <w:rPr>
          <w:sz w:val="24"/>
        </w:rPr>
        <w:t>this</w:t>
      </w:r>
      <w:r>
        <w:rPr>
          <w:spacing w:val="-7"/>
          <w:sz w:val="24"/>
        </w:rPr>
        <w:t xml:space="preserve"> </w:t>
      </w:r>
      <w:r>
        <w:rPr>
          <w:sz w:val="24"/>
        </w:rPr>
        <w:t>process</w:t>
      </w:r>
      <w:r>
        <w:rPr>
          <w:spacing w:val="-6"/>
          <w:sz w:val="24"/>
        </w:rPr>
        <w:t xml:space="preserve"> </w:t>
      </w:r>
      <w:r>
        <w:rPr>
          <w:sz w:val="24"/>
        </w:rPr>
        <w:t>has</w:t>
      </w:r>
      <w:r>
        <w:rPr>
          <w:spacing w:val="-9"/>
          <w:sz w:val="24"/>
        </w:rPr>
        <w:t xml:space="preserve"> </w:t>
      </w:r>
      <w:r>
        <w:rPr>
          <w:sz w:val="24"/>
        </w:rPr>
        <w:t>been</w:t>
      </w:r>
      <w:r>
        <w:rPr>
          <w:spacing w:val="-7"/>
          <w:sz w:val="24"/>
        </w:rPr>
        <w:t xml:space="preserve"> </w:t>
      </w:r>
      <w:r>
        <w:rPr>
          <w:sz w:val="24"/>
        </w:rPr>
        <w:t>provided,</w:t>
      </w:r>
      <w:r>
        <w:rPr>
          <w:spacing w:val="-7"/>
          <w:sz w:val="24"/>
        </w:rPr>
        <w:t xml:space="preserve"> </w:t>
      </w:r>
      <w:r>
        <w:rPr>
          <w:sz w:val="24"/>
        </w:rPr>
        <w:t>setting</w:t>
      </w:r>
      <w:r>
        <w:rPr>
          <w:spacing w:val="-6"/>
          <w:sz w:val="24"/>
        </w:rPr>
        <w:t xml:space="preserve"> </w:t>
      </w:r>
      <w:r>
        <w:rPr>
          <w:sz w:val="24"/>
        </w:rPr>
        <w:t>out</w:t>
      </w:r>
      <w:r>
        <w:rPr>
          <w:spacing w:val="-6"/>
          <w:sz w:val="24"/>
        </w:rPr>
        <w:t xml:space="preserve"> </w:t>
      </w:r>
      <w:r>
        <w:rPr>
          <w:sz w:val="24"/>
        </w:rPr>
        <w:t>the</w:t>
      </w:r>
      <w:r>
        <w:rPr>
          <w:spacing w:val="-7"/>
          <w:sz w:val="24"/>
        </w:rPr>
        <w:t xml:space="preserve"> </w:t>
      </w:r>
      <w:r>
        <w:rPr>
          <w:sz w:val="24"/>
        </w:rPr>
        <w:t xml:space="preserve">responsibilities </w:t>
      </w:r>
      <w:r>
        <w:rPr>
          <w:spacing w:val="-2"/>
          <w:sz w:val="24"/>
        </w:rPr>
        <w:t>of</w:t>
      </w:r>
      <w:r>
        <w:rPr>
          <w:spacing w:val="-6"/>
          <w:sz w:val="24"/>
        </w:rPr>
        <w:t xml:space="preserve"> </w:t>
      </w:r>
      <w:r>
        <w:rPr>
          <w:spacing w:val="-2"/>
          <w:sz w:val="24"/>
        </w:rPr>
        <w:t>the</w:t>
      </w:r>
      <w:r>
        <w:rPr>
          <w:spacing w:val="-5"/>
          <w:sz w:val="24"/>
        </w:rPr>
        <w:t xml:space="preserve"> </w:t>
      </w:r>
      <w:proofErr w:type="gramStart"/>
      <w:r>
        <w:rPr>
          <w:spacing w:val="-2"/>
          <w:sz w:val="24"/>
        </w:rPr>
        <w:t>persons</w:t>
      </w:r>
      <w:proofErr w:type="gramEnd"/>
      <w:r>
        <w:rPr>
          <w:spacing w:val="-5"/>
          <w:sz w:val="24"/>
        </w:rPr>
        <w:t xml:space="preserve"> </w:t>
      </w:r>
      <w:r>
        <w:rPr>
          <w:spacing w:val="-2"/>
          <w:sz w:val="24"/>
        </w:rPr>
        <w:t>(institutions)</w:t>
      </w:r>
      <w:r>
        <w:rPr>
          <w:spacing w:val="-5"/>
          <w:sz w:val="24"/>
        </w:rPr>
        <w:t xml:space="preserve"> </w:t>
      </w:r>
      <w:r>
        <w:rPr>
          <w:spacing w:val="-2"/>
          <w:sz w:val="24"/>
        </w:rPr>
        <w:t>supervising</w:t>
      </w:r>
      <w:r>
        <w:rPr>
          <w:spacing w:val="-3"/>
          <w:sz w:val="24"/>
        </w:rPr>
        <w:t xml:space="preserve"> </w:t>
      </w:r>
      <w:r>
        <w:rPr>
          <w:spacing w:val="-2"/>
          <w:sz w:val="24"/>
        </w:rPr>
        <w:t>the</w:t>
      </w:r>
      <w:r>
        <w:rPr>
          <w:spacing w:val="-5"/>
          <w:sz w:val="24"/>
        </w:rPr>
        <w:t xml:space="preserve"> </w:t>
      </w:r>
      <w:r>
        <w:rPr>
          <w:spacing w:val="-2"/>
          <w:sz w:val="24"/>
        </w:rPr>
        <w:t>process and</w:t>
      </w:r>
      <w:r>
        <w:rPr>
          <w:spacing w:val="-5"/>
          <w:sz w:val="24"/>
        </w:rPr>
        <w:t xml:space="preserve"> </w:t>
      </w:r>
      <w:r>
        <w:rPr>
          <w:spacing w:val="-2"/>
          <w:sz w:val="24"/>
        </w:rPr>
        <w:t>the</w:t>
      </w:r>
      <w:r>
        <w:rPr>
          <w:spacing w:val="-5"/>
          <w:sz w:val="24"/>
        </w:rPr>
        <w:t xml:space="preserve"> </w:t>
      </w:r>
      <w:r>
        <w:rPr>
          <w:spacing w:val="-2"/>
          <w:sz w:val="24"/>
        </w:rPr>
        <w:t>number</w:t>
      </w:r>
      <w:r>
        <w:rPr>
          <w:spacing w:val="-6"/>
          <w:sz w:val="24"/>
        </w:rPr>
        <w:t xml:space="preserve"> </w:t>
      </w:r>
      <w:r>
        <w:rPr>
          <w:spacing w:val="-2"/>
          <w:sz w:val="24"/>
        </w:rPr>
        <w:t>of</w:t>
      </w:r>
      <w:r>
        <w:rPr>
          <w:spacing w:val="-6"/>
          <w:sz w:val="24"/>
        </w:rPr>
        <w:t xml:space="preserve"> </w:t>
      </w:r>
      <w:r>
        <w:rPr>
          <w:spacing w:val="-2"/>
          <w:sz w:val="24"/>
        </w:rPr>
        <w:t>participants.</w:t>
      </w:r>
      <w:r>
        <w:rPr>
          <w:spacing w:val="-11"/>
          <w:sz w:val="24"/>
        </w:rPr>
        <w:t xml:space="preserve"> </w:t>
      </w:r>
      <w:r>
        <w:rPr>
          <w:spacing w:val="-2"/>
          <w:sz w:val="24"/>
        </w:rPr>
        <w:t>The</w:t>
      </w:r>
      <w:r>
        <w:rPr>
          <w:spacing w:val="-6"/>
          <w:sz w:val="24"/>
        </w:rPr>
        <w:t xml:space="preserve"> </w:t>
      </w:r>
      <w:r>
        <w:rPr>
          <w:spacing w:val="-2"/>
          <w:sz w:val="24"/>
        </w:rPr>
        <w:t xml:space="preserve">tenderer </w:t>
      </w:r>
      <w:r>
        <w:rPr>
          <w:sz w:val="24"/>
        </w:rPr>
        <w:t>must present two alternatives for the</w:t>
      </w:r>
      <w:r>
        <w:rPr>
          <w:spacing w:val="-1"/>
          <w:sz w:val="24"/>
        </w:rPr>
        <w:t xml:space="preserve"> </w:t>
      </w:r>
      <w:r>
        <w:rPr>
          <w:sz w:val="24"/>
        </w:rPr>
        <w:t>selection of VBE task</w:t>
      </w:r>
      <w:r>
        <w:rPr>
          <w:spacing w:val="-1"/>
          <w:sz w:val="24"/>
        </w:rPr>
        <w:t xml:space="preserve"> </w:t>
      </w:r>
      <w:r>
        <w:rPr>
          <w:sz w:val="24"/>
        </w:rPr>
        <w:t>developers and contracts with task developers, and discuss the advantages, disadvantages and risks</w:t>
      </w:r>
      <w:r>
        <w:rPr>
          <w:spacing w:val="40"/>
          <w:sz w:val="24"/>
        </w:rPr>
        <w:t xml:space="preserve"> </w:t>
      </w:r>
      <w:r>
        <w:rPr>
          <w:sz w:val="24"/>
        </w:rPr>
        <w:t>of each possible alternative. The tenderer must highlight the legal restrictions when concluding contracts with task developers under Employment Contracts and Service Procurement Contracts;</w:t>
      </w:r>
    </w:p>
    <w:p w14:paraId="532B709E" w14:textId="77777777" w:rsidR="00F76C08" w:rsidRDefault="00000000">
      <w:pPr>
        <w:pStyle w:val="Sraopastraipa"/>
        <w:numPr>
          <w:ilvl w:val="2"/>
          <w:numId w:val="1"/>
        </w:numPr>
        <w:tabs>
          <w:tab w:val="left" w:pos="1867"/>
        </w:tabs>
        <w:spacing w:before="1"/>
        <w:ind w:left="1867"/>
        <w:jc w:val="both"/>
        <w:rPr>
          <w:sz w:val="24"/>
        </w:rPr>
      </w:pPr>
      <w:r>
        <w:rPr>
          <w:sz w:val="24"/>
        </w:rPr>
        <w:t>specify</w:t>
      </w:r>
      <w:r>
        <w:rPr>
          <w:spacing w:val="44"/>
          <w:sz w:val="24"/>
        </w:rPr>
        <w:t xml:space="preserve"> </w:t>
      </w:r>
      <w:r>
        <w:rPr>
          <w:sz w:val="24"/>
        </w:rPr>
        <w:t>the</w:t>
      </w:r>
      <w:r>
        <w:rPr>
          <w:spacing w:val="48"/>
          <w:sz w:val="24"/>
        </w:rPr>
        <w:t xml:space="preserve"> </w:t>
      </w:r>
      <w:r>
        <w:rPr>
          <w:sz w:val="24"/>
        </w:rPr>
        <w:t>requirements</w:t>
      </w:r>
      <w:r>
        <w:rPr>
          <w:spacing w:val="47"/>
          <w:sz w:val="24"/>
        </w:rPr>
        <w:t xml:space="preserve"> </w:t>
      </w:r>
      <w:r>
        <w:rPr>
          <w:sz w:val="24"/>
        </w:rPr>
        <w:t>for</w:t>
      </w:r>
      <w:r>
        <w:rPr>
          <w:spacing w:val="46"/>
          <w:sz w:val="24"/>
        </w:rPr>
        <w:t xml:space="preserve"> </w:t>
      </w:r>
      <w:r>
        <w:rPr>
          <w:sz w:val="24"/>
        </w:rPr>
        <w:t>members</w:t>
      </w:r>
      <w:r>
        <w:rPr>
          <w:spacing w:val="46"/>
          <w:sz w:val="24"/>
        </w:rPr>
        <w:t xml:space="preserve"> </w:t>
      </w:r>
      <w:r>
        <w:rPr>
          <w:sz w:val="24"/>
        </w:rPr>
        <w:t>of</w:t>
      </w:r>
      <w:r>
        <w:rPr>
          <w:spacing w:val="46"/>
          <w:sz w:val="24"/>
        </w:rPr>
        <w:t xml:space="preserve"> </w:t>
      </w:r>
      <w:r>
        <w:rPr>
          <w:sz w:val="24"/>
        </w:rPr>
        <w:t>the</w:t>
      </w:r>
      <w:r>
        <w:rPr>
          <w:spacing w:val="42"/>
          <w:sz w:val="24"/>
        </w:rPr>
        <w:t xml:space="preserve"> </w:t>
      </w:r>
      <w:r>
        <w:rPr>
          <w:sz w:val="24"/>
        </w:rPr>
        <w:t>VBE</w:t>
      </w:r>
      <w:r>
        <w:rPr>
          <w:spacing w:val="46"/>
          <w:sz w:val="24"/>
        </w:rPr>
        <w:t xml:space="preserve"> </w:t>
      </w:r>
      <w:r>
        <w:rPr>
          <w:sz w:val="24"/>
        </w:rPr>
        <w:t>task</w:t>
      </w:r>
      <w:r>
        <w:rPr>
          <w:spacing w:val="46"/>
          <w:sz w:val="24"/>
        </w:rPr>
        <w:t xml:space="preserve"> </w:t>
      </w:r>
      <w:r>
        <w:rPr>
          <w:sz w:val="24"/>
        </w:rPr>
        <w:t>force</w:t>
      </w:r>
      <w:r>
        <w:rPr>
          <w:spacing w:val="46"/>
          <w:sz w:val="24"/>
        </w:rPr>
        <w:t xml:space="preserve"> </w:t>
      </w:r>
      <w:r>
        <w:rPr>
          <w:spacing w:val="-2"/>
          <w:sz w:val="24"/>
        </w:rPr>
        <w:t>(experience,</w:t>
      </w:r>
    </w:p>
    <w:p w14:paraId="448C354A" w14:textId="77777777" w:rsidR="00F76C08" w:rsidRDefault="00F76C08">
      <w:pPr>
        <w:pStyle w:val="Sraopastraipa"/>
        <w:rPr>
          <w:sz w:val="24"/>
        </w:rPr>
        <w:sectPr w:rsidR="00F76C08">
          <w:pgSz w:w="11910" w:h="16840"/>
          <w:pgMar w:top="1360" w:right="1275" w:bottom="280" w:left="1133" w:header="567" w:footer="567" w:gutter="0"/>
          <w:cols w:space="1296"/>
        </w:sectPr>
      </w:pPr>
    </w:p>
    <w:p w14:paraId="51E53432" w14:textId="77777777" w:rsidR="00F76C08" w:rsidRDefault="00000000">
      <w:pPr>
        <w:pStyle w:val="Pagrindinistekstas"/>
        <w:spacing w:before="60"/>
        <w:ind w:right="119" w:firstLine="0"/>
      </w:pPr>
      <w:r>
        <w:lastRenderedPageBreak/>
        <w:t>qualifications),</w:t>
      </w:r>
      <w:r>
        <w:rPr>
          <w:spacing w:val="-8"/>
        </w:rPr>
        <w:t xml:space="preserve"> </w:t>
      </w:r>
      <w:r>
        <w:t>its</w:t>
      </w:r>
      <w:r>
        <w:rPr>
          <w:spacing w:val="-7"/>
        </w:rPr>
        <w:t xml:space="preserve"> </w:t>
      </w:r>
      <w:r>
        <w:t>composition,</w:t>
      </w:r>
      <w:r>
        <w:rPr>
          <w:spacing w:val="-7"/>
        </w:rPr>
        <w:t xml:space="preserve"> </w:t>
      </w:r>
      <w:r>
        <w:t>present</w:t>
      </w:r>
      <w:r>
        <w:rPr>
          <w:spacing w:val="-7"/>
        </w:rPr>
        <w:t xml:space="preserve"> </w:t>
      </w:r>
      <w:r>
        <w:t>the</w:t>
      </w:r>
      <w:r>
        <w:rPr>
          <w:spacing w:val="-8"/>
        </w:rPr>
        <w:t xml:space="preserve"> </w:t>
      </w:r>
      <w:r>
        <w:t>principles</w:t>
      </w:r>
      <w:r>
        <w:rPr>
          <w:spacing w:val="-8"/>
        </w:rPr>
        <w:t xml:space="preserve"> </w:t>
      </w:r>
      <w:r>
        <w:t>for</w:t>
      </w:r>
      <w:r>
        <w:rPr>
          <w:spacing w:val="-9"/>
        </w:rPr>
        <w:t xml:space="preserve"> </w:t>
      </w:r>
      <w:r>
        <w:t>forming</w:t>
      </w:r>
      <w:r>
        <w:rPr>
          <w:spacing w:val="-7"/>
        </w:rPr>
        <w:t xml:space="preserve"> </w:t>
      </w:r>
      <w:r>
        <w:t>the</w:t>
      </w:r>
      <w:r>
        <w:rPr>
          <w:spacing w:val="-8"/>
        </w:rPr>
        <w:t xml:space="preserve"> </w:t>
      </w:r>
      <w:r>
        <w:t>group,</w:t>
      </w:r>
      <w:r>
        <w:rPr>
          <w:spacing w:val="-6"/>
        </w:rPr>
        <w:t xml:space="preserve"> </w:t>
      </w:r>
      <w:r>
        <w:t>and</w:t>
      </w:r>
      <w:r>
        <w:rPr>
          <w:spacing w:val="-7"/>
        </w:rPr>
        <w:t xml:space="preserve"> </w:t>
      </w:r>
      <w:r>
        <w:t>the</w:t>
      </w:r>
      <w:r>
        <w:rPr>
          <w:spacing w:val="-8"/>
        </w:rPr>
        <w:t xml:space="preserve"> </w:t>
      </w:r>
      <w:r>
        <w:t xml:space="preserve">principles for </w:t>
      </w:r>
      <w:proofErr w:type="spellStart"/>
      <w:r>
        <w:t>organising</w:t>
      </w:r>
      <w:proofErr w:type="spellEnd"/>
      <w:r>
        <w:t xml:space="preserve"> the successful integration of the group and (new) members into the task preparation process, taking into account that the examinations are held in Years 11 and 12 of secondary school, and that VBE tasks are prepared in parts, with the final task being formed from separately prepared parts;</w:t>
      </w:r>
    </w:p>
    <w:p w14:paraId="6110339C" w14:textId="77777777" w:rsidR="00F76C08" w:rsidRDefault="00000000">
      <w:pPr>
        <w:pStyle w:val="Sraopastraipa"/>
        <w:numPr>
          <w:ilvl w:val="2"/>
          <w:numId w:val="1"/>
        </w:numPr>
        <w:tabs>
          <w:tab w:val="left" w:pos="1866"/>
        </w:tabs>
        <w:spacing w:before="1"/>
        <w:ind w:right="121" w:firstLine="851"/>
        <w:jc w:val="both"/>
        <w:rPr>
          <w:sz w:val="24"/>
        </w:rPr>
      </w:pPr>
      <w:r>
        <w:rPr>
          <w:sz w:val="24"/>
        </w:rPr>
        <w:t>the external structure (e.g. examination boards) with which the NŠA could cooperate</w:t>
      </w:r>
      <w:r>
        <w:rPr>
          <w:spacing w:val="-15"/>
          <w:sz w:val="24"/>
        </w:rPr>
        <w:t xml:space="preserve"> </w:t>
      </w:r>
      <w:r>
        <w:rPr>
          <w:sz w:val="24"/>
        </w:rPr>
        <w:t>and</w:t>
      </w:r>
      <w:r>
        <w:rPr>
          <w:spacing w:val="-13"/>
          <w:sz w:val="24"/>
        </w:rPr>
        <w:t xml:space="preserve"> </w:t>
      </w:r>
      <w:r>
        <w:rPr>
          <w:sz w:val="24"/>
        </w:rPr>
        <w:t>share</w:t>
      </w:r>
      <w:r>
        <w:rPr>
          <w:spacing w:val="-14"/>
          <w:sz w:val="24"/>
        </w:rPr>
        <w:t xml:space="preserve"> </w:t>
      </w:r>
      <w:r>
        <w:rPr>
          <w:sz w:val="24"/>
        </w:rPr>
        <w:t>responsibility</w:t>
      </w:r>
      <w:r>
        <w:rPr>
          <w:spacing w:val="-13"/>
          <w:sz w:val="24"/>
        </w:rPr>
        <w:t xml:space="preserve"> </w:t>
      </w:r>
      <w:r>
        <w:rPr>
          <w:sz w:val="24"/>
        </w:rPr>
        <w:t>for</w:t>
      </w:r>
      <w:r>
        <w:rPr>
          <w:spacing w:val="-15"/>
          <w:sz w:val="24"/>
        </w:rPr>
        <w:t xml:space="preserve"> </w:t>
      </w:r>
      <w:r>
        <w:rPr>
          <w:sz w:val="24"/>
        </w:rPr>
        <w:t>approving</w:t>
      </w:r>
      <w:r>
        <w:rPr>
          <w:spacing w:val="-15"/>
          <w:sz w:val="24"/>
        </w:rPr>
        <w:t xml:space="preserve"> </w:t>
      </w:r>
      <w:r>
        <w:rPr>
          <w:sz w:val="24"/>
        </w:rPr>
        <w:t>VBE</w:t>
      </w:r>
      <w:r>
        <w:rPr>
          <w:spacing w:val="-13"/>
          <w:sz w:val="24"/>
        </w:rPr>
        <w:t xml:space="preserve"> </w:t>
      </w:r>
      <w:r>
        <w:rPr>
          <w:sz w:val="24"/>
        </w:rPr>
        <w:t>tasks</w:t>
      </w:r>
      <w:r>
        <w:rPr>
          <w:spacing w:val="-13"/>
          <w:sz w:val="24"/>
        </w:rPr>
        <w:t xml:space="preserve"> </w:t>
      </w:r>
      <w:r>
        <w:rPr>
          <w:sz w:val="24"/>
        </w:rPr>
        <w:t>has</w:t>
      </w:r>
      <w:r>
        <w:rPr>
          <w:spacing w:val="-13"/>
          <w:sz w:val="24"/>
        </w:rPr>
        <w:t xml:space="preserve"> </w:t>
      </w:r>
      <w:r>
        <w:rPr>
          <w:sz w:val="24"/>
        </w:rPr>
        <w:t>been</w:t>
      </w:r>
      <w:r>
        <w:rPr>
          <w:spacing w:val="-13"/>
          <w:sz w:val="24"/>
        </w:rPr>
        <w:t xml:space="preserve"> </w:t>
      </w:r>
      <w:r>
        <w:rPr>
          <w:sz w:val="24"/>
        </w:rPr>
        <w:t>established</w:t>
      </w:r>
      <w:r>
        <w:rPr>
          <w:spacing w:val="-13"/>
          <w:sz w:val="24"/>
        </w:rPr>
        <w:t xml:space="preserve"> </w:t>
      </w:r>
      <w:r>
        <w:rPr>
          <w:sz w:val="24"/>
        </w:rPr>
        <w:t>and</w:t>
      </w:r>
      <w:r>
        <w:rPr>
          <w:spacing w:val="-13"/>
          <w:sz w:val="24"/>
        </w:rPr>
        <w:t xml:space="preserve"> </w:t>
      </w:r>
      <w:r>
        <w:rPr>
          <w:sz w:val="24"/>
        </w:rPr>
        <w:t>described, including its composition, distribution of functions and responsibilities, selection procedure, and</w:t>
      </w:r>
      <w:r>
        <w:rPr>
          <w:spacing w:val="-15"/>
          <w:sz w:val="24"/>
        </w:rPr>
        <w:t xml:space="preserve"> </w:t>
      </w:r>
      <w:r>
        <w:rPr>
          <w:sz w:val="24"/>
        </w:rPr>
        <w:t>scope.</w:t>
      </w:r>
      <w:r>
        <w:rPr>
          <w:spacing w:val="-15"/>
          <w:sz w:val="24"/>
        </w:rPr>
        <w:t xml:space="preserve"> </w:t>
      </w:r>
      <w:r>
        <w:rPr>
          <w:sz w:val="24"/>
        </w:rPr>
        <w:t>A</w:t>
      </w:r>
      <w:r>
        <w:rPr>
          <w:spacing w:val="-15"/>
          <w:sz w:val="24"/>
        </w:rPr>
        <w:t xml:space="preserve"> </w:t>
      </w:r>
      <w:r>
        <w:rPr>
          <w:sz w:val="24"/>
        </w:rPr>
        <w:t>description</w:t>
      </w:r>
      <w:r>
        <w:rPr>
          <w:spacing w:val="-15"/>
          <w:sz w:val="24"/>
        </w:rPr>
        <w:t xml:space="preserve"> </w:t>
      </w:r>
      <w:r>
        <w:rPr>
          <w:sz w:val="24"/>
        </w:rPr>
        <w:t>of</w:t>
      </w:r>
      <w:r>
        <w:rPr>
          <w:spacing w:val="-15"/>
          <w:sz w:val="24"/>
        </w:rPr>
        <w:t xml:space="preserve"> </w:t>
      </w:r>
      <w:r>
        <w:rPr>
          <w:sz w:val="24"/>
        </w:rPr>
        <w:t>the</w:t>
      </w:r>
      <w:r>
        <w:rPr>
          <w:spacing w:val="-15"/>
          <w:sz w:val="24"/>
        </w:rPr>
        <w:t xml:space="preserve"> </w:t>
      </w:r>
      <w:proofErr w:type="spellStart"/>
      <w:r>
        <w:rPr>
          <w:sz w:val="24"/>
        </w:rPr>
        <w:t>organisation</w:t>
      </w:r>
      <w:proofErr w:type="spellEnd"/>
      <w:r>
        <w:rPr>
          <w:spacing w:val="-15"/>
          <w:sz w:val="24"/>
        </w:rPr>
        <w:t xml:space="preserve"> </w:t>
      </w:r>
      <w:r>
        <w:rPr>
          <w:sz w:val="24"/>
        </w:rPr>
        <w:t>and</w:t>
      </w:r>
      <w:r>
        <w:rPr>
          <w:spacing w:val="-15"/>
          <w:sz w:val="24"/>
        </w:rPr>
        <w:t xml:space="preserve"> </w:t>
      </w:r>
      <w:r>
        <w:rPr>
          <w:sz w:val="24"/>
        </w:rPr>
        <w:t>coordination</w:t>
      </w:r>
      <w:r>
        <w:rPr>
          <w:spacing w:val="-13"/>
          <w:sz w:val="24"/>
        </w:rPr>
        <w:t xml:space="preserve"> </w:t>
      </w:r>
      <w:r>
        <w:rPr>
          <w:sz w:val="24"/>
        </w:rPr>
        <w:t>of</w:t>
      </w:r>
      <w:r>
        <w:rPr>
          <w:spacing w:val="-14"/>
          <w:sz w:val="24"/>
        </w:rPr>
        <w:t xml:space="preserve"> </w:t>
      </w:r>
      <w:r>
        <w:rPr>
          <w:sz w:val="24"/>
        </w:rPr>
        <w:t>this</w:t>
      </w:r>
      <w:r>
        <w:rPr>
          <w:spacing w:val="-13"/>
          <w:sz w:val="24"/>
        </w:rPr>
        <w:t xml:space="preserve"> </w:t>
      </w:r>
      <w:r>
        <w:rPr>
          <w:sz w:val="24"/>
        </w:rPr>
        <w:t>process</w:t>
      </w:r>
      <w:r>
        <w:rPr>
          <w:spacing w:val="-10"/>
          <w:sz w:val="24"/>
        </w:rPr>
        <w:t xml:space="preserve"> </w:t>
      </w:r>
      <w:r>
        <w:rPr>
          <w:sz w:val="24"/>
        </w:rPr>
        <w:t>has</w:t>
      </w:r>
      <w:r>
        <w:rPr>
          <w:spacing w:val="-13"/>
          <w:sz w:val="24"/>
        </w:rPr>
        <w:t xml:space="preserve"> </w:t>
      </w:r>
      <w:r>
        <w:rPr>
          <w:sz w:val="24"/>
        </w:rPr>
        <w:t>been</w:t>
      </w:r>
      <w:r>
        <w:rPr>
          <w:spacing w:val="-11"/>
          <w:sz w:val="24"/>
        </w:rPr>
        <w:t xml:space="preserve"> </w:t>
      </w:r>
      <w:r>
        <w:rPr>
          <w:sz w:val="24"/>
        </w:rPr>
        <w:t>provided, setting</w:t>
      </w:r>
      <w:r>
        <w:rPr>
          <w:spacing w:val="-3"/>
          <w:sz w:val="24"/>
        </w:rPr>
        <w:t xml:space="preserve"> </w:t>
      </w:r>
      <w:r>
        <w:rPr>
          <w:sz w:val="24"/>
        </w:rPr>
        <w:t>out</w:t>
      </w:r>
      <w:r>
        <w:rPr>
          <w:spacing w:val="-3"/>
          <w:sz w:val="24"/>
        </w:rPr>
        <w:t xml:space="preserve"> </w:t>
      </w:r>
      <w:r>
        <w:rPr>
          <w:sz w:val="24"/>
        </w:rPr>
        <w:t>the</w:t>
      </w:r>
      <w:r>
        <w:rPr>
          <w:spacing w:val="-3"/>
          <w:sz w:val="24"/>
        </w:rPr>
        <w:t xml:space="preserve"> </w:t>
      </w:r>
      <w:r>
        <w:rPr>
          <w:sz w:val="24"/>
        </w:rPr>
        <w:t>responsibilities</w:t>
      </w:r>
      <w:r>
        <w:rPr>
          <w:spacing w:val="-4"/>
          <w:sz w:val="24"/>
        </w:rPr>
        <w:t xml:space="preserve"> </w:t>
      </w:r>
      <w:r>
        <w:rPr>
          <w:sz w:val="24"/>
        </w:rPr>
        <w:t>of</w:t>
      </w:r>
      <w:r>
        <w:rPr>
          <w:spacing w:val="-3"/>
          <w:sz w:val="24"/>
        </w:rPr>
        <w:t xml:space="preserve"> </w:t>
      </w:r>
      <w:r>
        <w:rPr>
          <w:sz w:val="24"/>
        </w:rPr>
        <w:t>the</w:t>
      </w:r>
      <w:r>
        <w:rPr>
          <w:spacing w:val="-4"/>
          <w:sz w:val="24"/>
        </w:rPr>
        <w:t xml:space="preserve"> </w:t>
      </w:r>
      <w:proofErr w:type="gramStart"/>
      <w:r>
        <w:rPr>
          <w:sz w:val="24"/>
        </w:rPr>
        <w:t>persons</w:t>
      </w:r>
      <w:proofErr w:type="gramEnd"/>
      <w:r>
        <w:rPr>
          <w:spacing w:val="-4"/>
          <w:sz w:val="24"/>
        </w:rPr>
        <w:t xml:space="preserve"> </w:t>
      </w:r>
      <w:r>
        <w:rPr>
          <w:sz w:val="24"/>
        </w:rPr>
        <w:t>(institutions)</w:t>
      </w:r>
      <w:r>
        <w:rPr>
          <w:spacing w:val="-3"/>
          <w:sz w:val="24"/>
        </w:rPr>
        <w:t xml:space="preserve"> </w:t>
      </w:r>
      <w:r>
        <w:rPr>
          <w:sz w:val="24"/>
        </w:rPr>
        <w:t>supervising</w:t>
      </w:r>
      <w:r>
        <w:rPr>
          <w:spacing w:val="-3"/>
          <w:sz w:val="24"/>
        </w:rPr>
        <w:t xml:space="preserve"> </w:t>
      </w:r>
      <w:r>
        <w:rPr>
          <w:sz w:val="24"/>
        </w:rPr>
        <w:t>the</w:t>
      </w:r>
      <w:r>
        <w:rPr>
          <w:spacing w:val="-4"/>
          <w:sz w:val="24"/>
        </w:rPr>
        <w:t xml:space="preserve"> </w:t>
      </w:r>
      <w:r>
        <w:rPr>
          <w:sz w:val="24"/>
        </w:rPr>
        <w:t>process,</w:t>
      </w:r>
      <w:r>
        <w:rPr>
          <w:spacing w:val="-3"/>
          <w:sz w:val="24"/>
        </w:rPr>
        <w:t xml:space="preserve"> </w:t>
      </w:r>
      <w:r>
        <w:rPr>
          <w:sz w:val="24"/>
        </w:rPr>
        <w:t>the</w:t>
      </w:r>
      <w:r>
        <w:rPr>
          <w:spacing w:val="-4"/>
          <w:sz w:val="24"/>
        </w:rPr>
        <w:t xml:space="preserve"> </w:t>
      </w:r>
      <w:r>
        <w:rPr>
          <w:sz w:val="24"/>
        </w:rPr>
        <w:t>number of participants, and the prepared rules of procedure or regulations;</w:t>
      </w:r>
    </w:p>
    <w:p w14:paraId="4598D285" w14:textId="77777777" w:rsidR="00F76C08" w:rsidRDefault="00000000">
      <w:pPr>
        <w:pStyle w:val="Sraopastraipa"/>
        <w:numPr>
          <w:ilvl w:val="2"/>
          <w:numId w:val="1"/>
        </w:numPr>
        <w:tabs>
          <w:tab w:val="left" w:pos="1866"/>
        </w:tabs>
        <w:ind w:right="120" w:firstLine="851"/>
        <w:jc w:val="both"/>
        <w:rPr>
          <w:sz w:val="24"/>
        </w:rPr>
      </w:pPr>
      <w:r>
        <w:rPr>
          <w:sz w:val="24"/>
        </w:rPr>
        <w:t xml:space="preserve">The principles and procedures for the formation of the task bank are set out, proposed and presented in detail, including the responsibilities of those involved in the procedures and the decision-making process regarding the inclusion of tasks in the task bank. When describing the principles for the formation of the bank, the processes for recording the parameters and metadata of statistical tasks and their </w:t>
      </w:r>
      <w:proofErr w:type="spellStart"/>
      <w:r>
        <w:rPr>
          <w:sz w:val="24"/>
        </w:rPr>
        <w:t>organisation</w:t>
      </w:r>
      <w:proofErr w:type="spellEnd"/>
      <w:r>
        <w:rPr>
          <w:sz w:val="24"/>
        </w:rPr>
        <w:t xml:space="preserve"> are included and presented in detail;</w:t>
      </w:r>
    </w:p>
    <w:p w14:paraId="12D112E8" w14:textId="77777777" w:rsidR="00F76C08" w:rsidRDefault="00000000">
      <w:pPr>
        <w:pStyle w:val="Sraopastraipa"/>
        <w:numPr>
          <w:ilvl w:val="2"/>
          <w:numId w:val="1"/>
        </w:numPr>
        <w:tabs>
          <w:tab w:val="left" w:pos="1866"/>
        </w:tabs>
        <w:spacing w:before="1"/>
        <w:ind w:right="119" w:firstLine="851"/>
        <w:jc w:val="both"/>
        <w:rPr>
          <w:sz w:val="24"/>
        </w:rPr>
      </w:pPr>
      <w:r>
        <w:rPr>
          <w:sz w:val="24"/>
        </w:rPr>
        <w:t>A</w:t>
      </w:r>
      <w:r>
        <w:rPr>
          <w:spacing w:val="-6"/>
          <w:sz w:val="24"/>
        </w:rPr>
        <w:t xml:space="preserve"> </w:t>
      </w:r>
      <w:r>
        <w:rPr>
          <w:sz w:val="24"/>
        </w:rPr>
        <w:t>job description for the psychometrist and statistician involved in the multi-stage item development cycle has been drawn up and outlined, and the qualification requirements and contracting procedures have been set out; the roles of the psychometrician and statistician have been explained and presented, including at which stage of the task development</w:t>
      </w:r>
      <w:r>
        <w:rPr>
          <w:spacing w:val="-4"/>
          <w:sz w:val="24"/>
        </w:rPr>
        <w:t xml:space="preserve"> </w:t>
      </w:r>
      <w:r>
        <w:rPr>
          <w:sz w:val="24"/>
        </w:rPr>
        <w:t>cycle</w:t>
      </w:r>
      <w:r>
        <w:rPr>
          <w:spacing w:val="-5"/>
          <w:sz w:val="24"/>
        </w:rPr>
        <w:t xml:space="preserve"> </w:t>
      </w:r>
      <w:r>
        <w:rPr>
          <w:sz w:val="24"/>
        </w:rPr>
        <w:t>they</w:t>
      </w:r>
      <w:r>
        <w:rPr>
          <w:spacing w:val="-2"/>
          <w:sz w:val="24"/>
        </w:rPr>
        <w:t xml:space="preserve"> </w:t>
      </w:r>
      <w:r>
        <w:rPr>
          <w:sz w:val="24"/>
        </w:rPr>
        <w:t>become</w:t>
      </w:r>
      <w:r>
        <w:rPr>
          <w:spacing w:val="-4"/>
          <w:sz w:val="24"/>
        </w:rPr>
        <w:t xml:space="preserve"> </w:t>
      </w:r>
      <w:r>
        <w:rPr>
          <w:sz w:val="24"/>
        </w:rPr>
        <w:t>involved</w:t>
      </w:r>
      <w:r>
        <w:rPr>
          <w:spacing w:val="-4"/>
          <w:sz w:val="24"/>
        </w:rPr>
        <w:t xml:space="preserve"> </w:t>
      </w:r>
      <w:r>
        <w:rPr>
          <w:sz w:val="24"/>
        </w:rPr>
        <w:t>and</w:t>
      </w:r>
      <w:r>
        <w:rPr>
          <w:spacing w:val="-4"/>
          <w:sz w:val="24"/>
        </w:rPr>
        <w:t xml:space="preserve"> </w:t>
      </w:r>
      <w:r>
        <w:rPr>
          <w:sz w:val="24"/>
        </w:rPr>
        <w:t>what</w:t>
      </w:r>
      <w:r>
        <w:rPr>
          <w:spacing w:val="-3"/>
          <w:sz w:val="24"/>
        </w:rPr>
        <w:t xml:space="preserve"> </w:t>
      </w:r>
      <w:r>
        <w:rPr>
          <w:sz w:val="24"/>
        </w:rPr>
        <w:t>their</w:t>
      </w:r>
      <w:r>
        <w:rPr>
          <w:spacing w:val="-5"/>
          <w:sz w:val="24"/>
        </w:rPr>
        <w:t xml:space="preserve"> </w:t>
      </w:r>
      <w:r>
        <w:rPr>
          <w:sz w:val="24"/>
        </w:rPr>
        <w:t>responsibilities</w:t>
      </w:r>
      <w:r>
        <w:rPr>
          <w:spacing w:val="-4"/>
          <w:sz w:val="24"/>
        </w:rPr>
        <w:t xml:space="preserve"> </w:t>
      </w:r>
      <w:r>
        <w:rPr>
          <w:sz w:val="24"/>
        </w:rPr>
        <w:t>are</w:t>
      </w:r>
      <w:r>
        <w:rPr>
          <w:spacing w:val="-6"/>
          <w:sz w:val="24"/>
        </w:rPr>
        <w:t xml:space="preserve"> </w:t>
      </w:r>
      <w:r>
        <w:rPr>
          <w:sz w:val="24"/>
        </w:rPr>
        <w:t>within</w:t>
      </w:r>
      <w:r>
        <w:rPr>
          <w:spacing w:val="-4"/>
          <w:sz w:val="24"/>
        </w:rPr>
        <w:t xml:space="preserve"> </w:t>
      </w:r>
      <w:r>
        <w:rPr>
          <w:sz w:val="24"/>
        </w:rPr>
        <w:t>the</w:t>
      </w:r>
      <w:r>
        <w:rPr>
          <w:spacing w:val="-4"/>
          <w:sz w:val="24"/>
        </w:rPr>
        <w:t xml:space="preserve"> </w:t>
      </w:r>
      <w:r>
        <w:rPr>
          <w:sz w:val="24"/>
        </w:rPr>
        <w:t>context of</w:t>
      </w:r>
      <w:r>
        <w:rPr>
          <w:spacing w:val="-14"/>
          <w:sz w:val="24"/>
        </w:rPr>
        <w:t xml:space="preserve"> </w:t>
      </w:r>
      <w:r>
        <w:rPr>
          <w:sz w:val="24"/>
        </w:rPr>
        <w:t>the</w:t>
      </w:r>
      <w:r>
        <w:rPr>
          <w:spacing w:val="-14"/>
          <w:sz w:val="24"/>
        </w:rPr>
        <w:t xml:space="preserve"> </w:t>
      </w:r>
      <w:r>
        <w:rPr>
          <w:sz w:val="24"/>
        </w:rPr>
        <w:t>multi-stage</w:t>
      </w:r>
      <w:r>
        <w:rPr>
          <w:spacing w:val="-14"/>
          <w:sz w:val="24"/>
        </w:rPr>
        <w:t xml:space="preserve"> </w:t>
      </w:r>
      <w:r>
        <w:rPr>
          <w:sz w:val="24"/>
        </w:rPr>
        <w:t>task</w:t>
      </w:r>
      <w:r>
        <w:rPr>
          <w:spacing w:val="-13"/>
          <w:sz w:val="24"/>
        </w:rPr>
        <w:t xml:space="preserve"> </w:t>
      </w:r>
      <w:r>
        <w:rPr>
          <w:sz w:val="24"/>
        </w:rPr>
        <w:t>development</w:t>
      </w:r>
      <w:r>
        <w:rPr>
          <w:spacing w:val="-13"/>
          <w:sz w:val="24"/>
        </w:rPr>
        <w:t xml:space="preserve"> </w:t>
      </w:r>
      <w:r>
        <w:rPr>
          <w:sz w:val="24"/>
        </w:rPr>
        <w:t>cycle;</w:t>
      </w:r>
      <w:r>
        <w:rPr>
          <w:spacing w:val="-13"/>
          <w:sz w:val="24"/>
        </w:rPr>
        <w:t xml:space="preserve"> </w:t>
      </w:r>
      <w:r>
        <w:rPr>
          <w:sz w:val="24"/>
        </w:rPr>
        <w:t>the</w:t>
      </w:r>
      <w:r>
        <w:rPr>
          <w:spacing w:val="-14"/>
          <w:sz w:val="24"/>
        </w:rPr>
        <w:t xml:space="preserve"> </w:t>
      </w:r>
      <w:proofErr w:type="spellStart"/>
      <w:r>
        <w:rPr>
          <w:sz w:val="24"/>
        </w:rPr>
        <w:t>organisation</w:t>
      </w:r>
      <w:proofErr w:type="spellEnd"/>
      <w:r>
        <w:rPr>
          <w:spacing w:val="-12"/>
          <w:sz w:val="24"/>
        </w:rPr>
        <w:t xml:space="preserve"> </w:t>
      </w:r>
      <w:r>
        <w:rPr>
          <w:sz w:val="24"/>
        </w:rPr>
        <w:t>and</w:t>
      </w:r>
      <w:r>
        <w:rPr>
          <w:spacing w:val="-13"/>
          <w:sz w:val="24"/>
        </w:rPr>
        <w:t xml:space="preserve"> </w:t>
      </w:r>
      <w:r>
        <w:rPr>
          <w:sz w:val="24"/>
        </w:rPr>
        <w:t>procedure</w:t>
      </w:r>
      <w:r>
        <w:rPr>
          <w:spacing w:val="-15"/>
          <w:sz w:val="24"/>
        </w:rPr>
        <w:t xml:space="preserve"> </w:t>
      </w:r>
      <w:r>
        <w:rPr>
          <w:sz w:val="24"/>
        </w:rPr>
        <w:t>for</w:t>
      </w:r>
      <w:r>
        <w:rPr>
          <w:spacing w:val="-14"/>
          <w:sz w:val="24"/>
        </w:rPr>
        <w:t xml:space="preserve"> </w:t>
      </w:r>
      <w:r>
        <w:rPr>
          <w:sz w:val="24"/>
        </w:rPr>
        <w:t>their</w:t>
      </w:r>
      <w:r>
        <w:rPr>
          <w:spacing w:val="-14"/>
          <w:sz w:val="24"/>
        </w:rPr>
        <w:t xml:space="preserve"> </w:t>
      </w:r>
      <w:r>
        <w:rPr>
          <w:sz w:val="24"/>
        </w:rPr>
        <w:t>involvement in the task development cycle have been explained;</w:t>
      </w:r>
    </w:p>
    <w:p w14:paraId="79CF18E8" w14:textId="77777777" w:rsidR="00F76C08" w:rsidRDefault="00000000">
      <w:pPr>
        <w:pStyle w:val="Sraopastraipa"/>
        <w:numPr>
          <w:ilvl w:val="2"/>
          <w:numId w:val="1"/>
        </w:numPr>
        <w:tabs>
          <w:tab w:val="left" w:pos="1866"/>
        </w:tabs>
        <w:ind w:right="123" w:firstLine="851"/>
        <w:jc w:val="both"/>
        <w:rPr>
          <w:sz w:val="24"/>
        </w:rPr>
      </w:pPr>
      <w:r>
        <w:rPr>
          <w:sz w:val="24"/>
        </w:rPr>
        <w:t>if</w:t>
      </w:r>
      <w:r>
        <w:rPr>
          <w:spacing w:val="-15"/>
          <w:sz w:val="24"/>
        </w:rPr>
        <w:t xml:space="preserve"> </w:t>
      </w:r>
      <w:r>
        <w:rPr>
          <w:sz w:val="24"/>
        </w:rPr>
        <w:t>the</w:t>
      </w:r>
      <w:r>
        <w:rPr>
          <w:spacing w:val="-15"/>
          <w:sz w:val="24"/>
        </w:rPr>
        <w:t xml:space="preserve"> </w:t>
      </w:r>
      <w:r>
        <w:rPr>
          <w:sz w:val="24"/>
        </w:rPr>
        <w:t>proposed</w:t>
      </w:r>
      <w:r>
        <w:rPr>
          <w:spacing w:val="-15"/>
          <w:sz w:val="24"/>
        </w:rPr>
        <w:t xml:space="preserve"> </w:t>
      </w:r>
      <w:r>
        <w:rPr>
          <w:sz w:val="24"/>
        </w:rPr>
        <w:t>Model</w:t>
      </w:r>
      <w:r>
        <w:rPr>
          <w:spacing w:val="-15"/>
          <w:sz w:val="24"/>
        </w:rPr>
        <w:t xml:space="preserve"> </w:t>
      </w:r>
      <w:r>
        <w:rPr>
          <w:sz w:val="24"/>
        </w:rPr>
        <w:t>introduces</w:t>
      </w:r>
      <w:r>
        <w:rPr>
          <w:spacing w:val="-15"/>
          <w:sz w:val="24"/>
        </w:rPr>
        <w:t xml:space="preserve"> </w:t>
      </w:r>
      <w:r>
        <w:rPr>
          <w:sz w:val="24"/>
        </w:rPr>
        <w:t>other</w:t>
      </w:r>
      <w:r>
        <w:rPr>
          <w:spacing w:val="-15"/>
          <w:sz w:val="24"/>
        </w:rPr>
        <w:t xml:space="preserve"> </w:t>
      </w:r>
      <w:r>
        <w:rPr>
          <w:sz w:val="24"/>
        </w:rPr>
        <w:t>new</w:t>
      </w:r>
      <w:r>
        <w:rPr>
          <w:spacing w:val="-15"/>
          <w:sz w:val="24"/>
        </w:rPr>
        <w:t xml:space="preserve"> </w:t>
      </w:r>
      <w:r>
        <w:rPr>
          <w:sz w:val="24"/>
        </w:rPr>
        <w:t>positions</w:t>
      </w:r>
      <w:r>
        <w:rPr>
          <w:spacing w:val="-15"/>
          <w:sz w:val="24"/>
        </w:rPr>
        <w:t xml:space="preserve"> </w:t>
      </w:r>
      <w:r>
        <w:rPr>
          <w:sz w:val="24"/>
        </w:rPr>
        <w:t>that</w:t>
      </w:r>
      <w:r>
        <w:rPr>
          <w:spacing w:val="-15"/>
          <w:sz w:val="24"/>
        </w:rPr>
        <w:t xml:space="preserve"> </w:t>
      </w:r>
      <w:r>
        <w:rPr>
          <w:sz w:val="24"/>
        </w:rPr>
        <w:t>do</w:t>
      </w:r>
      <w:r>
        <w:rPr>
          <w:spacing w:val="-15"/>
          <w:sz w:val="24"/>
        </w:rPr>
        <w:t xml:space="preserve"> </w:t>
      </w:r>
      <w:r>
        <w:rPr>
          <w:sz w:val="24"/>
        </w:rPr>
        <w:t>not</w:t>
      </w:r>
      <w:r>
        <w:rPr>
          <w:spacing w:val="-15"/>
          <w:sz w:val="24"/>
        </w:rPr>
        <w:t xml:space="preserve"> </w:t>
      </w:r>
      <w:r>
        <w:rPr>
          <w:sz w:val="24"/>
        </w:rPr>
        <w:t>currently</w:t>
      </w:r>
      <w:r>
        <w:rPr>
          <w:spacing w:val="-15"/>
          <w:sz w:val="24"/>
        </w:rPr>
        <w:t xml:space="preserve"> </w:t>
      </w:r>
      <w:r>
        <w:rPr>
          <w:sz w:val="24"/>
        </w:rPr>
        <w:t>exist within the Contracting</w:t>
      </w:r>
      <w:r>
        <w:rPr>
          <w:spacing w:val="-5"/>
          <w:sz w:val="24"/>
        </w:rPr>
        <w:t xml:space="preserve"> </w:t>
      </w:r>
      <w:r>
        <w:rPr>
          <w:sz w:val="24"/>
        </w:rPr>
        <w:t>Authority, the Supplier must provide descriptions of these;</w:t>
      </w:r>
    </w:p>
    <w:p w14:paraId="18FB7930" w14:textId="77777777" w:rsidR="00F76C08" w:rsidRDefault="00000000">
      <w:pPr>
        <w:pStyle w:val="Sraopastraipa"/>
        <w:numPr>
          <w:ilvl w:val="2"/>
          <w:numId w:val="1"/>
        </w:numPr>
        <w:tabs>
          <w:tab w:val="left" w:pos="1866"/>
        </w:tabs>
        <w:ind w:right="121" w:firstLine="851"/>
        <w:jc w:val="both"/>
        <w:rPr>
          <w:sz w:val="24"/>
        </w:rPr>
      </w:pPr>
      <w:r>
        <w:rPr>
          <w:sz w:val="24"/>
        </w:rPr>
        <w:t>The Supplier must propose and provide a reasoned justification in the Model as to which parts of the multi-stage task preparation cycle processes should be procured externally and which should be implemented within the PO.</w:t>
      </w:r>
    </w:p>
    <w:p w14:paraId="0264F87D" w14:textId="77777777" w:rsidR="00F76C08" w:rsidRDefault="00000000">
      <w:pPr>
        <w:pStyle w:val="Sraopastraipa"/>
        <w:numPr>
          <w:ilvl w:val="1"/>
          <w:numId w:val="1"/>
        </w:numPr>
        <w:tabs>
          <w:tab w:val="left" w:pos="1603"/>
        </w:tabs>
        <w:spacing w:before="1"/>
        <w:jc w:val="both"/>
        <w:rPr>
          <w:sz w:val="24"/>
        </w:rPr>
      </w:pPr>
      <w:r>
        <w:rPr>
          <w:sz w:val="24"/>
        </w:rPr>
        <w:t>The</w:t>
      </w:r>
      <w:r>
        <w:rPr>
          <w:spacing w:val="-3"/>
          <w:sz w:val="24"/>
        </w:rPr>
        <w:t xml:space="preserve"> </w:t>
      </w:r>
      <w:r>
        <w:rPr>
          <w:sz w:val="24"/>
        </w:rPr>
        <w:t>following</w:t>
      </w:r>
      <w:r>
        <w:rPr>
          <w:spacing w:val="-1"/>
          <w:sz w:val="24"/>
        </w:rPr>
        <w:t xml:space="preserve"> </w:t>
      </w:r>
      <w:r>
        <w:rPr>
          <w:sz w:val="24"/>
        </w:rPr>
        <w:t>requirements</w:t>
      </w:r>
      <w:r>
        <w:rPr>
          <w:spacing w:val="-2"/>
          <w:sz w:val="24"/>
        </w:rPr>
        <w:t xml:space="preserve"> </w:t>
      </w:r>
      <w:r>
        <w:rPr>
          <w:sz w:val="24"/>
        </w:rPr>
        <w:t>must</w:t>
      </w:r>
      <w:r>
        <w:rPr>
          <w:spacing w:val="-1"/>
          <w:sz w:val="24"/>
        </w:rPr>
        <w:t xml:space="preserve"> </w:t>
      </w:r>
      <w:r>
        <w:rPr>
          <w:sz w:val="24"/>
        </w:rPr>
        <w:t>be</w:t>
      </w:r>
      <w:r>
        <w:rPr>
          <w:spacing w:val="-1"/>
          <w:sz w:val="24"/>
        </w:rPr>
        <w:t xml:space="preserve"> </w:t>
      </w:r>
      <w:proofErr w:type="gramStart"/>
      <w:r>
        <w:rPr>
          <w:sz w:val="24"/>
        </w:rPr>
        <w:t>taken</w:t>
      </w:r>
      <w:r>
        <w:rPr>
          <w:spacing w:val="-1"/>
          <w:sz w:val="24"/>
        </w:rPr>
        <w:t xml:space="preserve"> </w:t>
      </w:r>
      <w:r>
        <w:rPr>
          <w:sz w:val="24"/>
        </w:rPr>
        <w:t>into</w:t>
      </w:r>
      <w:r>
        <w:rPr>
          <w:spacing w:val="-4"/>
          <w:sz w:val="24"/>
        </w:rPr>
        <w:t xml:space="preserve"> </w:t>
      </w:r>
      <w:r>
        <w:rPr>
          <w:sz w:val="24"/>
        </w:rPr>
        <w:t>account</w:t>
      </w:r>
      <w:proofErr w:type="gramEnd"/>
      <w:r>
        <w:rPr>
          <w:spacing w:val="-1"/>
          <w:sz w:val="24"/>
        </w:rPr>
        <w:t xml:space="preserve"> </w:t>
      </w:r>
      <w:r>
        <w:rPr>
          <w:sz w:val="24"/>
        </w:rPr>
        <w:t>when</w:t>
      </w:r>
      <w:r>
        <w:rPr>
          <w:spacing w:val="-1"/>
          <w:sz w:val="24"/>
        </w:rPr>
        <w:t xml:space="preserve"> </w:t>
      </w:r>
      <w:r>
        <w:rPr>
          <w:sz w:val="24"/>
        </w:rPr>
        <w:t>preparing</w:t>
      </w:r>
      <w:r>
        <w:rPr>
          <w:spacing w:val="-1"/>
          <w:sz w:val="24"/>
        </w:rPr>
        <w:t xml:space="preserve"> </w:t>
      </w:r>
      <w:r>
        <w:rPr>
          <w:sz w:val="24"/>
        </w:rPr>
        <w:t>the</w:t>
      </w:r>
      <w:r>
        <w:rPr>
          <w:spacing w:val="-1"/>
          <w:sz w:val="24"/>
        </w:rPr>
        <w:t xml:space="preserve"> </w:t>
      </w:r>
      <w:r>
        <w:rPr>
          <w:spacing w:val="-2"/>
          <w:sz w:val="24"/>
        </w:rPr>
        <w:t>Plan:</w:t>
      </w:r>
    </w:p>
    <w:p w14:paraId="769D82E9" w14:textId="77777777" w:rsidR="00F76C08" w:rsidRDefault="00000000">
      <w:pPr>
        <w:pStyle w:val="Sraopastraipa"/>
        <w:numPr>
          <w:ilvl w:val="2"/>
          <w:numId w:val="1"/>
        </w:numPr>
        <w:tabs>
          <w:tab w:val="left" w:pos="1866"/>
        </w:tabs>
        <w:ind w:right="117" w:firstLine="851"/>
        <w:jc w:val="both"/>
        <w:rPr>
          <w:sz w:val="24"/>
        </w:rPr>
      </w:pPr>
      <w:r>
        <w:rPr>
          <w:sz w:val="24"/>
        </w:rPr>
        <w:t xml:space="preserve">when preparing the Model description and submitting the Model recommendation to Lithuania, the Supplier must provide a </w:t>
      </w:r>
      <w:proofErr w:type="gramStart"/>
      <w:r>
        <w:rPr>
          <w:sz w:val="24"/>
        </w:rPr>
        <w:t>Model</w:t>
      </w:r>
      <w:proofErr w:type="gramEnd"/>
      <w:r>
        <w:rPr>
          <w:sz w:val="24"/>
        </w:rPr>
        <w:t xml:space="preserve"> implementation plan and specify therein what specific steps the responsible authorities should take and what decisions they should make </w:t>
      </w:r>
      <w:proofErr w:type="gramStart"/>
      <w:r>
        <w:rPr>
          <w:sz w:val="24"/>
        </w:rPr>
        <w:t>in order for</w:t>
      </w:r>
      <w:proofErr w:type="gramEnd"/>
      <w:r>
        <w:rPr>
          <w:sz w:val="24"/>
        </w:rPr>
        <w:t xml:space="preserve"> the Model to be implemented.</w:t>
      </w:r>
      <w:r>
        <w:rPr>
          <w:spacing w:val="-1"/>
          <w:sz w:val="24"/>
        </w:rPr>
        <w:t xml:space="preserve"> </w:t>
      </w:r>
      <w:r>
        <w:rPr>
          <w:sz w:val="24"/>
        </w:rPr>
        <w:t>The Model implementation plan must describe how the functions and tasks of the NŠA should be redistributed among its individual departments (and/or other institutions, e.g. the Ministry of Education and Science, subject teachers’</w:t>
      </w:r>
      <w:r>
        <w:rPr>
          <w:spacing w:val="-5"/>
          <w:sz w:val="24"/>
        </w:rPr>
        <w:t xml:space="preserve"> </w:t>
      </w:r>
      <w:r>
        <w:rPr>
          <w:sz w:val="24"/>
        </w:rPr>
        <w:t>associations, expert councils), specifying the scope of human resources and the relevant mutual coordination mechanism and responsibilities;</w:t>
      </w:r>
    </w:p>
    <w:p w14:paraId="13B42AFF" w14:textId="77777777" w:rsidR="00F76C08" w:rsidRDefault="00000000">
      <w:pPr>
        <w:pStyle w:val="Sraopastraipa"/>
        <w:numPr>
          <w:ilvl w:val="2"/>
          <w:numId w:val="1"/>
        </w:numPr>
        <w:tabs>
          <w:tab w:val="left" w:pos="1866"/>
        </w:tabs>
        <w:ind w:right="120" w:firstLine="851"/>
        <w:jc w:val="both"/>
        <w:rPr>
          <w:sz w:val="24"/>
        </w:rPr>
      </w:pPr>
      <w:r>
        <w:rPr>
          <w:sz w:val="24"/>
        </w:rPr>
        <w:t>when submitting the Model Implementation Plan, the Supplier must take into account the documents currently regulating the preparation of pupil achievement assessment tasks (including testing and quality assurance) currently governing such tasks, and clearly specify</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Model</w:t>
      </w:r>
      <w:r>
        <w:rPr>
          <w:spacing w:val="-3"/>
          <w:sz w:val="24"/>
        </w:rPr>
        <w:t xml:space="preserve"> </w:t>
      </w:r>
      <w:r>
        <w:rPr>
          <w:sz w:val="24"/>
        </w:rPr>
        <w:t>Implementation</w:t>
      </w:r>
      <w:r>
        <w:rPr>
          <w:spacing w:val="-3"/>
          <w:sz w:val="24"/>
        </w:rPr>
        <w:t xml:space="preserve"> </w:t>
      </w:r>
      <w:r>
        <w:rPr>
          <w:sz w:val="24"/>
        </w:rPr>
        <w:t>Plan</w:t>
      </w:r>
      <w:r>
        <w:rPr>
          <w:spacing w:val="-3"/>
          <w:sz w:val="24"/>
        </w:rPr>
        <w:t xml:space="preserve"> </w:t>
      </w:r>
      <w:r>
        <w:rPr>
          <w:sz w:val="24"/>
        </w:rPr>
        <w:t>which</w:t>
      </w:r>
      <w:r>
        <w:rPr>
          <w:spacing w:val="-3"/>
          <w:sz w:val="24"/>
        </w:rPr>
        <w:t xml:space="preserve"> </w:t>
      </w:r>
      <w:r>
        <w:rPr>
          <w:sz w:val="24"/>
        </w:rPr>
        <w:t>documents</w:t>
      </w:r>
      <w:r>
        <w:rPr>
          <w:spacing w:val="-1"/>
          <w:sz w:val="24"/>
        </w:rPr>
        <w:t xml:space="preserve"> </w:t>
      </w:r>
      <w:r>
        <w:rPr>
          <w:sz w:val="24"/>
        </w:rPr>
        <w:t>(legislation)</w:t>
      </w:r>
      <w:r>
        <w:rPr>
          <w:spacing w:val="-4"/>
          <w:sz w:val="24"/>
        </w:rPr>
        <w:t xml:space="preserve"> </w:t>
      </w:r>
      <w:r>
        <w:rPr>
          <w:sz w:val="24"/>
        </w:rPr>
        <w:t>and</w:t>
      </w:r>
      <w:r>
        <w:rPr>
          <w:spacing w:val="-3"/>
          <w:sz w:val="24"/>
        </w:rPr>
        <w:t xml:space="preserve"> </w:t>
      </w:r>
      <w:r>
        <w:rPr>
          <w:sz w:val="24"/>
        </w:rPr>
        <w:t>how</w:t>
      </w:r>
      <w:r>
        <w:rPr>
          <w:spacing w:val="-4"/>
          <w:sz w:val="24"/>
        </w:rPr>
        <w:t xml:space="preserve"> </w:t>
      </w:r>
      <w:r>
        <w:rPr>
          <w:sz w:val="24"/>
        </w:rPr>
        <w:t>they</w:t>
      </w:r>
      <w:r>
        <w:rPr>
          <w:spacing w:val="-3"/>
          <w:sz w:val="24"/>
        </w:rPr>
        <w:t xml:space="preserve"> </w:t>
      </w:r>
      <w:r>
        <w:rPr>
          <w:sz w:val="24"/>
        </w:rPr>
        <w:t>should be amended in order to transition to the proposed Model. The risks associated with the implementation of the Model must be specified;</w:t>
      </w:r>
    </w:p>
    <w:p w14:paraId="01E236E8" w14:textId="77777777" w:rsidR="00F76C08" w:rsidRDefault="00000000">
      <w:pPr>
        <w:pStyle w:val="Sraopastraipa"/>
        <w:numPr>
          <w:ilvl w:val="2"/>
          <w:numId w:val="1"/>
        </w:numPr>
        <w:tabs>
          <w:tab w:val="left" w:pos="1865"/>
        </w:tabs>
        <w:ind w:right="118" w:firstLine="851"/>
        <w:jc w:val="both"/>
      </w:pPr>
      <w:r>
        <w:rPr>
          <w:sz w:val="24"/>
        </w:rPr>
        <w:t>The Provider must include an implementation plan for the Model Description in the Model Description. When describing the multi-stage task preparation cycle, its stages and all the processes and participants involved, the Supplier must provide a detailed presentation</w:t>
      </w:r>
      <w:r>
        <w:rPr>
          <w:spacing w:val="-15"/>
          <w:sz w:val="24"/>
        </w:rPr>
        <w:t xml:space="preserve"> </w:t>
      </w:r>
      <w:r>
        <w:rPr>
          <w:sz w:val="24"/>
        </w:rPr>
        <w:t>and</w:t>
      </w:r>
      <w:r>
        <w:rPr>
          <w:spacing w:val="-12"/>
          <w:sz w:val="24"/>
        </w:rPr>
        <w:t xml:space="preserve"> </w:t>
      </w:r>
      <w:r>
        <w:rPr>
          <w:sz w:val="24"/>
        </w:rPr>
        <w:t>justification</w:t>
      </w:r>
      <w:r>
        <w:rPr>
          <w:spacing w:val="-14"/>
          <w:sz w:val="24"/>
        </w:rPr>
        <w:t xml:space="preserve"> </w:t>
      </w:r>
      <w:r>
        <w:rPr>
          <w:sz w:val="24"/>
        </w:rPr>
        <w:t>of</w:t>
      </w:r>
      <w:r>
        <w:rPr>
          <w:spacing w:val="-15"/>
          <w:sz w:val="24"/>
        </w:rPr>
        <w:t xml:space="preserve"> </w:t>
      </w:r>
      <w:r>
        <w:rPr>
          <w:sz w:val="24"/>
        </w:rPr>
        <w:t>the</w:t>
      </w:r>
      <w:r>
        <w:rPr>
          <w:spacing w:val="-15"/>
          <w:sz w:val="24"/>
        </w:rPr>
        <w:t xml:space="preserve"> </w:t>
      </w:r>
      <w:r>
        <w:rPr>
          <w:sz w:val="24"/>
        </w:rPr>
        <w:t>duration</w:t>
      </w:r>
      <w:r>
        <w:rPr>
          <w:spacing w:val="-14"/>
          <w:sz w:val="24"/>
        </w:rPr>
        <w:t xml:space="preserve"> </w:t>
      </w:r>
      <w:r>
        <w:rPr>
          <w:sz w:val="24"/>
        </w:rPr>
        <w:t>of</w:t>
      </w:r>
      <w:r>
        <w:rPr>
          <w:spacing w:val="-15"/>
          <w:sz w:val="24"/>
        </w:rPr>
        <w:t xml:space="preserve"> </w:t>
      </w:r>
      <w:r>
        <w:rPr>
          <w:sz w:val="24"/>
        </w:rPr>
        <w:t>the</w:t>
      </w:r>
      <w:r>
        <w:rPr>
          <w:spacing w:val="-13"/>
          <w:sz w:val="24"/>
        </w:rPr>
        <w:t xml:space="preserve"> </w:t>
      </w:r>
      <w:r>
        <w:rPr>
          <w:sz w:val="24"/>
        </w:rPr>
        <w:t>multi-stage</w:t>
      </w:r>
      <w:r>
        <w:rPr>
          <w:spacing w:val="-15"/>
          <w:sz w:val="24"/>
        </w:rPr>
        <w:t xml:space="preserve"> </w:t>
      </w:r>
      <w:r>
        <w:rPr>
          <w:sz w:val="24"/>
        </w:rPr>
        <w:t>task</w:t>
      </w:r>
      <w:r>
        <w:rPr>
          <w:spacing w:val="-15"/>
          <w:sz w:val="24"/>
        </w:rPr>
        <w:t xml:space="preserve"> </w:t>
      </w:r>
      <w:r>
        <w:rPr>
          <w:sz w:val="24"/>
        </w:rPr>
        <w:t>preparation</w:t>
      </w:r>
      <w:r>
        <w:rPr>
          <w:spacing w:val="-14"/>
          <w:sz w:val="24"/>
        </w:rPr>
        <w:t xml:space="preserve"> </w:t>
      </w:r>
      <w:r>
        <w:rPr>
          <w:sz w:val="24"/>
        </w:rPr>
        <w:t>cycle</w:t>
      </w:r>
      <w:r>
        <w:rPr>
          <w:spacing w:val="-13"/>
          <w:sz w:val="24"/>
        </w:rPr>
        <w:t xml:space="preserve"> </w:t>
      </w:r>
      <w:r>
        <w:rPr>
          <w:sz w:val="24"/>
        </w:rPr>
        <w:t>and</w:t>
      </w:r>
      <w:r>
        <w:rPr>
          <w:spacing w:val="-14"/>
          <w:sz w:val="24"/>
        </w:rPr>
        <w:t xml:space="preserve"> </w:t>
      </w:r>
      <w:r>
        <w:rPr>
          <w:sz w:val="24"/>
        </w:rPr>
        <w:t>attach a clearly prepared timetable. The implementation plan for the Model Description must also include</w:t>
      </w:r>
      <w:r>
        <w:rPr>
          <w:spacing w:val="40"/>
          <w:sz w:val="24"/>
        </w:rPr>
        <w:t xml:space="preserve"> </w:t>
      </w:r>
      <w:r>
        <w:rPr>
          <w:sz w:val="24"/>
        </w:rPr>
        <w:t>a</w:t>
      </w:r>
      <w:r>
        <w:rPr>
          <w:spacing w:val="40"/>
          <w:sz w:val="24"/>
        </w:rPr>
        <w:t xml:space="preserve"> </w:t>
      </w:r>
      <w:r>
        <w:rPr>
          <w:sz w:val="24"/>
        </w:rPr>
        <w:t>detailed</w:t>
      </w:r>
      <w:r>
        <w:rPr>
          <w:spacing w:val="40"/>
          <w:sz w:val="24"/>
        </w:rPr>
        <w:t xml:space="preserve"> </w:t>
      </w:r>
      <w:r>
        <w:rPr>
          <w:sz w:val="24"/>
        </w:rPr>
        <w:t>presentation</w:t>
      </w:r>
      <w:r>
        <w:rPr>
          <w:spacing w:val="57"/>
          <w:sz w:val="24"/>
        </w:rPr>
        <w:t xml:space="preserve"> </w:t>
      </w:r>
      <w:r>
        <w:rPr>
          <w:sz w:val="24"/>
        </w:rPr>
        <w:t>of</w:t>
      </w:r>
      <w:r>
        <w:rPr>
          <w:spacing w:val="40"/>
          <w:sz w:val="24"/>
        </w:rPr>
        <w:t xml:space="preserve"> </w:t>
      </w:r>
      <w:r>
        <w:rPr>
          <w:sz w:val="24"/>
        </w:rPr>
        <w:t>the</w:t>
      </w:r>
      <w:r>
        <w:rPr>
          <w:spacing w:val="40"/>
          <w:sz w:val="24"/>
        </w:rPr>
        <w:t xml:space="preserve"> </w:t>
      </w:r>
      <w:r>
        <w:rPr>
          <w:sz w:val="24"/>
        </w:rPr>
        <w:t>financial</w:t>
      </w:r>
      <w:r>
        <w:rPr>
          <w:spacing w:val="58"/>
          <w:sz w:val="24"/>
        </w:rPr>
        <w:t xml:space="preserve"> </w:t>
      </w:r>
      <w:r>
        <w:rPr>
          <w:sz w:val="24"/>
        </w:rPr>
        <w:t>resources</w:t>
      </w:r>
      <w:r>
        <w:rPr>
          <w:spacing w:val="61"/>
          <w:sz w:val="24"/>
        </w:rPr>
        <w:t xml:space="preserve"> </w:t>
      </w:r>
      <w:r>
        <w:rPr>
          <w:sz w:val="24"/>
        </w:rPr>
        <w:t>(preliminary</w:t>
      </w:r>
      <w:r>
        <w:rPr>
          <w:spacing w:val="58"/>
          <w:sz w:val="24"/>
        </w:rPr>
        <w:t xml:space="preserve"> </w:t>
      </w:r>
      <w:r>
        <w:rPr>
          <w:sz w:val="24"/>
        </w:rPr>
        <w:t>calculations</w:t>
      </w:r>
      <w:r>
        <w:rPr>
          <w:spacing w:val="40"/>
          <w:sz w:val="24"/>
        </w:rPr>
        <w:t xml:space="preserve"> </w:t>
      </w:r>
      <w:r>
        <w:rPr>
          <w:sz w:val="24"/>
        </w:rPr>
        <w:t>to</w:t>
      </w:r>
      <w:r>
        <w:rPr>
          <w:spacing w:val="57"/>
          <w:sz w:val="24"/>
        </w:rPr>
        <w:t xml:space="preserve"> </w:t>
      </w:r>
      <w:r>
        <w:rPr>
          <w:sz w:val="24"/>
        </w:rPr>
        <w:t>be</w:t>
      </w:r>
    </w:p>
    <w:p w14:paraId="5E611395" w14:textId="77777777" w:rsidR="00F76C08" w:rsidRDefault="00F76C08">
      <w:pPr>
        <w:pStyle w:val="Sraopastraipa"/>
        <w:sectPr w:rsidR="00F76C08">
          <w:pgSz w:w="11910" w:h="16840"/>
          <w:pgMar w:top="1360" w:right="1275" w:bottom="280" w:left="1133" w:header="567" w:footer="567" w:gutter="0"/>
          <w:cols w:space="1296"/>
        </w:sectPr>
      </w:pPr>
    </w:p>
    <w:p w14:paraId="4D3928E7" w14:textId="77777777" w:rsidR="00F76C08" w:rsidRDefault="00000000">
      <w:pPr>
        <w:pStyle w:val="Pagrindinistekstas"/>
        <w:spacing w:before="60"/>
        <w:ind w:right="122" w:firstLine="0"/>
      </w:pPr>
      <w:r>
        <w:lastRenderedPageBreak/>
        <w:t>provided by the Contracting Authority) required for the implementation of the Model Description,</w:t>
      </w:r>
      <w:r>
        <w:rPr>
          <w:spacing w:val="-7"/>
        </w:rPr>
        <w:t xml:space="preserve"> </w:t>
      </w:r>
      <w:r>
        <w:t>along</w:t>
      </w:r>
      <w:r>
        <w:rPr>
          <w:spacing w:val="-5"/>
        </w:rPr>
        <w:t xml:space="preserve"> </w:t>
      </w:r>
      <w:r>
        <w:t>with</w:t>
      </w:r>
      <w:r>
        <w:rPr>
          <w:spacing w:val="-7"/>
        </w:rPr>
        <w:t xml:space="preserve"> </w:t>
      </w:r>
      <w:r>
        <w:t>an</w:t>
      </w:r>
      <w:r>
        <w:rPr>
          <w:spacing w:val="-7"/>
        </w:rPr>
        <w:t xml:space="preserve"> </w:t>
      </w:r>
      <w:r>
        <w:t>assessment</w:t>
      </w:r>
      <w:r>
        <w:rPr>
          <w:spacing w:val="-4"/>
        </w:rPr>
        <w:t xml:space="preserve"> </w:t>
      </w:r>
      <w:r>
        <w:t>and</w:t>
      </w:r>
      <w:r>
        <w:rPr>
          <w:spacing w:val="-7"/>
        </w:rPr>
        <w:t xml:space="preserve"> </w:t>
      </w:r>
      <w:r>
        <w:t>adjustment</w:t>
      </w:r>
      <w:r>
        <w:rPr>
          <w:spacing w:val="-7"/>
        </w:rPr>
        <w:t xml:space="preserve"> </w:t>
      </w:r>
      <w:r>
        <w:t>of</w:t>
      </w:r>
      <w:r>
        <w:rPr>
          <w:spacing w:val="-8"/>
        </w:rPr>
        <w:t xml:space="preserve"> </w:t>
      </w:r>
      <w:r>
        <w:t>these</w:t>
      </w:r>
      <w:r>
        <w:rPr>
          <w:spacing w:val="-8"/>
        </w:rPr>
        <w:t xml:space="preserve"> </w:t>
      </w:r>
      <w:r>
        <w:t>resources</w:t>
      </w:r>
      <w:r>
        <w:rPr>
          <w:spacing w:val="-7"/>
        </w:rPr>
        <w:t xml:space="preserve"> </w:t>
      </w:r>
      <w:r>
        <w:t>in</w:t>
      </w:r>
      <w:r>
        <w:rPr>
          <w:spacing w:val="-7"/>
        </w:rPr>
        <w:t xml:space="preserve"> </w:t>
      </w:r>
      <w:r>
        <w:t>line</w:t>
      </w:r>
      <w:r>
        <w:rPr>
          <w:spacing w:val="-8"/>
        </w:rPr>
        <w:t xml:space="preserve"> </w:t>
      </w:r>
      <w:r>
        <w:t>with</w:t>
      </w:r>
      <w:r>
        <w:rPr>
          <w:spacing w:val="-7"/>
        </w:rPr>
        <w:t xml:space="preserve"> </w:t>
      </w:r>
      <w:r>
        <w:t>necessary requirements.</w:t>
      </w:r>
      <w:r>
        <w:rPr>
          <w:spacing w:val="-10"/>
        </w:rPr>
        <w:t xml:space="preserve"> </w:t>
      </w:r>
      <w:r>
        <w:t>The</w:t>
      </w:r>
      <w:r>
        <w:rPr>
          <w:spacing w:val="-7"/>
        </w:rPr>
        <w:t xml:space="preserve"> </w:t>
      </w:r>
      <w:r>
        <w:t>risks</w:t>
      </w:r>
      <w:r>
        <w:rPr>
          <w:spacing w:val="-7"/>
        </w:rPr>
        <w:t xml:space="preserve"> </w:t>
      </w:r>
      <w:r>
        <w:t>associated</w:t>
      </w:r>
      <w:r>
        <w:rPr>
          <w:spacing w:val="-8"/>
        </w:rPr>
        <w:t xml:space="preserve"> </w:t>
      </w:r>
      <w:r>
        <w:t>with</w:t>
      </w:r>
      <w:r>
        <w:rPr>
          <w:spacing w:val="-7"/>
        </w:rPr>
        <w:t xml:space="preserve"> </w:t>
      </w:r>
      <w:r>
        <w:t>the</w:t>
      </w:r>
      <w:r>
        <w:rPr>
          <w:spacing w:val="-8"/>
        </w:rPr>
        <w:t xml:space="preserve"> </w:t>
      </w:r>
      <w:r>
        <w:t>implementation</w:t>
      </w:r>
      <w:r>
        <w:rPr>
          <w:spacing w:val="-7"/>
        </w:rPr>
        <w:t xml:space="preserve"> </w:t>
      </w:r>
      <w:r>
        <w:t>of</w:t>
      </w:r>
      <w:r>
        <w:rPr>
          <w:spacing w:val="-8"/>
        </w:rPr>
        <w:t xml:space="preserve"> </w:t>
      </w:r>
      <w:r>
        <w:t>the</w:t>
      </w:r>
      <w:r>
        <w:rPr>
          <w:spacing w:val="-8"/>
        </w:rPr>
        <w:t xml:space="preserve"> </w:t>
      </w:r>
      <w:r>
        <w:t>Model</w:t>
      </w:r>
      <w:r>
        <w:rPr>
          <w:spacing w:val="-3"/>
        </w:rPr>
        <w:t xml:space="preserve"> </w:t>
      </w:r>
      <w:r>
        <w:t>must</w:t>
      </w:r>
      <w:r>
        <w:rPr>
          <w:spacing w:val="-7"/>
        </w:rPr>
        <w:t xml:space="preserve"> </w:t>
      </w:r>
      <w:r>
        <w:t>be</w:t>
      </w:r>
      <w:r>
        <w:rPr>
          <w:spacing w:val="-8"/>
        </w:rPr>
        <w:t xml:space="preserve"> </w:t>
      </w:r>
      <w:r>
        <w:t>identified,</w:t>
      </w:r>
      <w:r>
        <w:rPr>
          <w:spacing w:val="-7"/>
        </w:rPr>
        <w:t xml:space="preserve"> </w:t>
      </w:r>
      <w:r>
        <w:t>as well as the problems to be addressed by applying the new Model.</w:t>
      </w:r>
    </w:p>
    <w:p w14:paraId="24E2F45F" w14:textId="77777777" w:rsidR="00F76C08" w:rsidRDefault="00000000">
      <w:pPr>
        <w:pStyle w:val="Sraopastraipa"/>
        <w:numPr>
          <w:ilvl w:val="1"/>
          <w:numId w:val="1"/>
        </w:numPr>
        <w:tabs>
          <w:tab w:val="left" w:pos="1602"/>
        </w:tabs>
        <w:spacing w:before="1"/>
        <w:ind w:left="307" w:right="119" w:firstLine="851"/>
        <w:jc w:val="both"/>
        <w:rPr>
          <w:sz w:val="24"/>
        </w:rPr>
      </w:pPr>
      <w:r>
        <w:rPr>
          <w:sz w:val="24"/>
        </w:rPr>
        <w:t>Before</w:t>
      </w:r>
      <w:r>
        <w:rPr>
          <w:spacing w:val="-8"/>
          <w:sz w:val="24"/>
        </w:rPr>
        <w:t xml:space="preserve"> </w:t>
      </w:r>
      <w:r>
        <w:rPr>
          <w:sz w:val="24"/>
        </w:rPr>
        <w:t>preparing</w:t>
      </w:r>
      <w:r>
        <w:rPr>
          <w:spacing w:val="-10"/>
          <w:sz w:val="24"/>
        </w:rPr>
        <w:t xml:space="preserve"> </w:t>
      </w:r>
      <w:r>
        <w:rPr>
          <w:sz w:val="24"/>
        </w:rPr>
        <w:t>the</w:t>
      </w:r>
      <w:r>
        <w:rPr>
          <w:spacing w:val="-8"/>
          <w:sz w:val="24"/>
        </w:rPr>
        <w:t xml:space="preserve"> </w:t>
      </w:r>
      <w:r>
        <w:rPr>
          <w:sz w:val="24"/>
        </w:rPr>
        <w:t>Model,</w:t>
      </w:r>
      <w:r>
        <w:rPr>
          <w:spacing w:val="-10"/>
          <w:sz w:val="24"/>
        </w:rPr>
        <w:t xml:space="preserve"> </w:t>
      </w:r>
      <w:r>
        <w:rPr>
          <w:sz w:val="24"/>
        </w:rPr>
        <w:t>the</w:t>
      </w:r>
      <w:r>
        <w:rPr>
          <w:spacing w:val="-10"/>
          <w:sz w:val="24"/>
        </w:rPr>
        <w:t xml:space="preserve"> </w:t>
      </w:r>
      <w:r>
        <w:rPr>
          <w:sz w:val="24"/>
        </w:rPr>
        <w:t>Supplier</w:t>
      </w:r>
      <w:r>
        <w:rPr>
          <w:spacing w:val="-7"/>
          <w:sz w:val="24"/>
        </w:rPr>
        <w:t xml:space="preserve"> </w:t>
      </w:r>
      <w:r>
        <w:rPr>
          <w:sz w:val="24"/>
        </w:rPr>
        <w:t>must</w:t>
      </w:r>
      <w:r>
        <w:rPr>
          <w:spacing w:val="-9"/>
          <w:sz w:val="24"/>
        </w:rPr>
        <w:t xml:space="preserve"> </w:t>
      </w:r>
      <w:r>
        <w:rPr>
          <w:sz w:val="24"/>
        </w:rPr>
        <w:t>carry</w:t>
      </w:r>
      <w:r>
        <w:rPr>
          <w:spacing w:val="-10"/>
          <w:sz w:val="24"/>
        </w:rPr>
        <w:t xml:space="preserve"> </w:t>
      </w:r>
      <w:r>
        <w:rPr>
          <w:sz w:val="24"/>
        </w:rPr>
        <w:t>out</w:t>
      </w:r>
      <w:r>
        <w:rPr>
          <w:spacing w:val="-9"/>
          <w:sz w:val="24"/>
        </w:rPr>
        <w:t xml:space="preserve"> </w:t>
      </w:r>
      <w:r>
        <w:rPr>
          <w:sz w:val="24"/>
        </w:rPr>
        <w:t>a</w:t>
      </w:r>
      <w:r>
        <w:rPr>
          <w:spacing w:val="-8"/>
          <w:sz w:val="24"/>
        </w:rPr>
        <w:t xml:space="preserve"> </w:t>
      </w:r>
      <w:r>
        <w:rPr>
          <w:sz w:val="24"/>
        </w:rPr>
        <w:t>preliminary</w:t>
      </w:r>
      <w:r>
        <w:rPr>
          <w:spacing w:val="-9"/>
          <w:sz w:val="24"/>
        </w:rPr>
        <w:t xml:space="preserve"> </w:t>
      </w:r>
      <w:r>
        <w:rPr>
          <w:sz w:val="24"/>
        </w:rPr>
        <w:t>analysis</w:t>
      </w:r>
      <w:r>
        <w:rPr>
          <w:spacing w:val="-9"/>
          <w:sz w:val="24"/>
        </w:rPr>
        <w:t xml:space="preserve"> </w:t>
      </w:r>
      <w:r>
        <w:rPr>
          <w:sz w:val="24"/>
        </w:rPr>
        <w:t xml:space="preserve">of experiences in European countries regarding the preparation of tasks for assessing pupils’ </w:t>
      </w:r>
      <w:proofErr w:type="gramStart"/>
      <w:r>
        <w:rPr>
          <w:sz w:val="24"/>
        </w:rPr>
        <w:t>achievements,</w:t>
      </w:r>
      <w:r>
        <w:rPr>
          <w:spacing w:val="-15"/>
          <w:sz w:val="24"/>
        </w:rPr>
        <w:t xml:space="preserve"> </w:t>
      </w:r>
      <w:r>
        <w:rPr>
          <w:sz w:val="24"/>
        </w:rPr>
        <w:t>and</w:t>
      </w:r>
      <w:proofErr w:type="gramEnd"/>
      <w:r>
        <w:rPr>
          <w:spacing w:val="-15"/>
          <w:sz w:val="24"/>
        </w:rPr>
        <w:t xml:space="preserve"> </w:t>
      </w:r>
      <w:r>
        <w:rPr>
          <w:sz w:val="24"/>
        </w:rPr>
        <w:t>submit</w:t>
      </w:r>
      <w:r>
        <w:rPr>
          <w:spacing w:val="-14"/>
          <w:sz w:val="24"/>
        </w:rPr>
        <w:t xml:space="preserve"> </w:t>
      </w:r>
      <w:r>
        <w:rPr>
          <w:sz w:val="24"/>
        </w:rPr>
        <w:t>a</w:t>
      </w:r>
      <w:r>
        <w:rPr>
          <w:spacing w:val="-15"/>
          <w:sz w:val="24"/>
        </w:rPr>
        <w:t xml:space="preserve"> </w:t>
      </w:r>
      <w:r>
        <w:rPr>
          <w:sz w:val="24"/>
        </w:rPr>
        <w:t>preliminary</w:t>
      </w:r>
      <w:r>
        <w:rPr>
          <w:spacing w:val="-15"/>
          <w:sz w:val="24"/>
        </w:rPr>
        <w:t xml:space="preserve"> </w:t>
      </w:r>
      <w:r>
        <w:rPr>
          <w:sz w:val="24"/>
        </w:rPr>
        <w:t>concept</w:t>
      </w:r>
      <w:r>
        <w:rPr>
          <w:spacing w:val="-15"/>
          <w:sz w:val="24"/>
        </w:rPr>
        <w:t xml:space="preserve"> </w:t>
      </w:r>
      <w:r>
        <w:rPr>
          <w:sz w:val="24"/>
        </w:rPr>
        <w:t>of</w:t>
      </w:r>
      <w:r>
        <w:rPr>
          <w:spacing w:val="-14"/>
          <w:sz w:val="24"/>
        </w:rPr>
        <w:t xml:space="preserve"> </w:t>
      </w:r>
      <w:r>
        <w:rPr>
          <w:sz w:val="24"/>
        </w:rPr>
        <w:t>the</w:t>
      </w:r>
      <w:r>
        <w:rPr>
          <w:spacing w:val="-15"/>
          <w:sz w:val="24"/>
        </w:rPr>
        <w:t xml:space="preserve"> </w:t>
      </w:r>
      <w:r>
        <w:rPr>
          <w:sz w:val="24"/>
        </w:rPr>
        <w:t>Model</w:t>
      </w:r>
      <w:r>
        <w:rPr>
          <w:spacing w:val="-15"/>
          <w:sz w:val="24"/>
        </w:rPr>
        <w:t xml:space="preserve"> </w:t>
      </w:r>
      <w:r>
        <w:rPr>
          <w:sz w:val="24"/>
        </w:rPr>
        <w:t>(hereinafter</w:t>
      </w:r>
      <w:r>
        <w:rPr>
          <w:spacing w:val="-15"/>
          <w:sz w:val="24"/>
        </w:rPr>
        <w:t xml:space="preserve"> </w:t>
      </w:r>
      <w:r>
        <w:rPr>
          <w:sz w:val="24"/>
        </w:rPr>
        <w:t>–</w:t>
      </w:r>
      <w:r>
        <w:rPr>
          <w:spacing w:val="-13"/>
          <w:sz w:val="24"/>
        </w:rPr>
        <w:t xml:space="preserve"> </w:t>
      </w:r>
      <w:r>
        <w:rPr>
          <w:sz w:val="24"/>
        </w:rPr>
        <w:t>the</w:t>
      </w:r>
      <w:r>
        <w:rPr>
          <w:spacing w:val="-15"/>
          <w:sz w:val="24"/>
        </w:rPr>
        <w:t xml:space="preserve"> </w:t>
      </w:r>
      <w:r>
        <w:rPr>
          <w:sz w:val="24"/>
        </w:rPr>
        <w:t>Model</w:t>
      </w:r>
      <w:r>
        <w:rPr>
          <w:spacing w:val="-15"/>
          <w:sz w:val="24"/>
        </w:rPr>
        <w:t xml:space="preserve"> </w:t>
      </w:r>
      <w:r>
        <w:rPr>
          <w:sz w:val="24"/>
        </w:rPr>
        <w:t>concept) to the PO. It must include:</w:t>
      </w:r>
    </w:p>
    <w:p w14:paraId="31C59ACF" w14:textId="77777777" w:rsidR="00F76C08" w:rsidRDefault="00000000">
      <w:pPr>
        <w:pStyle w:val="Sraopastraipa"/>
        <w:numPr>
          <w:ilvl w:val="2"/>
          <w:numId w:val="1"/>
        </w:numPr>
        <w:tabs>
          <w:tab w:val="left" w:pos="1866"/>
        </w:tabs>
        <w:ind w:right="119" w:firstLine="851"/>
        <w:jc w:val="both"/>
        <w:rPr>
          <w:sz w:val="24"/>
        </w:rPr>
      </w:pPr>
      <w:r>
        <w:rPr>
          <w:sz w:val="24"/>
        </w:rPr>
        <w:t>the</w:t>
      </w:r>
      <w:r>
        <w:rPr>
          <w:spacing w:val="-8"/>
          <w:sz w:val="24"/>
        </w:rPr>
        <w:t xml:space="preserve"> </w:t>
      </w:r>
      <w:r>
        <w:rPr>
          <w:sz w:val="24"/>
        </w:rPr>
        <w:t>conclusions</w:t>
      </w:r>
      <w:r>
        <w:rPr>
          <w:spacing w:val="-7"/>
          <w:sz w:val="24"/>
        </w:rPr>
        <w:t xml:space="preserve"> </w:t>
      </w:r>
      <w:r>
        <w:rPr>
          <w:sz w:val="24"/>
        </w:rPr>
        <w:t>and</w:t>
      </w:r>
      <w:r>
        <w:rPr>
          <w:spacing w:val="-7"/>
          <w:sz w:val="24"/>
        </w:rPr>
        <w:t xml:space="preserve"> </w:t>
      </w:r>
      <w:r>
        <w:rPr>
          <w:sz w:val="24"/>
        </w:rPr>
        <w:t>summaries</w:t>
      </w:r>
      <w:r>
        <w:rPr>
          <w:spacing w:val="-7"/>
          <w:sz w:val="24"/>
        </w:rPr>
        <w:t xml:space="preserve"> </w:t>
      </w:r>
      <w:r>
        <w:rPr>
          <w:sz w:val="24"/>
        </w:rPr>
        <w:t>of</w:t>
      </w:r>
      <w:r>
        <w:rPr>
          <w:spacing w:val="-8"/>
          <w:sz w:val="24"/>
        </w:rPr>
        <w:t xml:space="preserve"> </w:t>
      </w:r>
      <w:r>
        <w:rPr>
          <w:sz w:val="24"/>
        </w:rPr>
        <w:t>the</w:t>
      </w:r>
      <w:r>
        <w:rPr>
          <w:spacing w:val="-8"/>
          <w:sz w:val="24"/>
        </w:rPr>
        <w:t xml:space="preserve"> </w:t>
      </w:r>
      <w:r>
        <w:rPr>
          <w:sz w:val="24"/>
        </w:rPr>
        <w:t>analysis</w:t>
      </w:r>
      <w:r>
        <w:rPr>
          <w:spacing w:val="-7"/>
          <w:sz w:val="24"/>
        </w:rPr>
        <w:t xml:space="preserve"> </w:t>
      </w:r>
      <w:r>
        <w:rPr>
          <w:sz w:val="24"/>
        </w:rPr>
        <w:t>carried</w:t>
      </w:r>
      <w:r>
        <w:rPr>
          <w:spacing w:val="-7"/>
          <w:sz w:val="24"/>
        </w:rPr>
        <w:t xml:space="preserve"> </w:t>
      </w:r>
      <w:r>
        <w:rPr>
          <w:sz w:val="24"/>
        </w:rPr>
        <w:t>out,</w:t>
      </w:r>
      <w:r>
        <w:rPr>
          <w:spacing w:val="-7"/>
          <w:sz w:val="24"/>
        </w:rPr>
        <w:t xml:space="preserve"> </w:t>
      </w:r>
      <w:r>
        <w:rPr>
          <w:sz w:val="24"/>
        </w:rPr>
        <w:t>as</w:t>
      </w:r>
      <w:r>
        <w:rPr>
          <w:spacing w:val="-7"/>
          <w:sz w:val="24"/>
        </w:rPr>
        <w:t xml:space="preserve"> </w:t>
      </w:r>
      <w:r>
        <w:rPr>
          <w:sz w:val="24"/>
        </w:rPr>
        <w:t>well</w:t>
      </w:r>
      <w:r>
        <w:rPr>
          <w:spacing w:val="-7"/>
          <w:sz w:val="24"/>
        </w:rPr>
        <w:t xml:space="preserve"> </w:t>
      </w:r>
      <w:r>
        <w:rPr>
          <w:sz w:val="24"/>
        </w:rPr>
        <w:t>as</w:t>
      </w:r>
      <w:r>
        <w:rPr>
          <w:spacing w:val="-7"/>
          <w:sz w:val="24"/>
        </w:rPr>
        <w:t xml:space="preserve"> </w:t>
      </w:r>
      <w:r>
        <w:rPr>
          <w:sz w:val="24"/>
        </w:rPr>
        <w:t>a</w:t>
      </w:r>
      <w:r>
        <w:rPr>
          <w:spacing w:val="-8"/>
          <w:sz w:val="24"/>
        </w:rPr>
        <w:t xml:space="preserve"> </w:t>
      </w:r>
      <w:r>
        <w:rPr>
          <w:sz w:val="24"/>
        </w:rPr>
        <w:t>detailed discussion</w:t>
      </w:r>
      <w:r>
        <w:rPr>
          <w:spacing w:val="-2"/>
          <w:sz w:val="24"/>
        </w:rPr>
        <w:t xml:space="preserve"> </w:t>
      </w:r>
      <w:r>
        <w:rPr>
          <w:sz w:val="24"/>
        </w:rPr>
        <w:t>and</w:t>
      </w:r>
      <w:r>
        <w:rPr>
          <w:spacing w:val="-2"/>
          <w:sz w:val="24"/>
        </w:rPr>
        <w:t xml:space="preserve"> </w:t>
      </w:r>
      <w:r>
        <w:rPr>
          <w:sz w:val="24"/>
        </w:rPr>
        <w:t>analysis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experiences</w:t>
      </w:r>
      <w:r>
        <w:rPr>
          <w:spacing w:val="-2"/>
          <w:sz w:val="24"/>
        </w:rPr>
        <w:t xml:space="preserve"> </w:t>
      </w:r>
      <w:r>
        <w:rPr>
          <w:sz w:val="24"/>
        </w:rPr>
        <w:t>of</w:t>
      </w:r>
      <w:r>
        <w:rPr>
          <w:spacing w:val="-1"/>
          <w:sz w:val="24"/>
        </w:rPr>
        <w:t xml:space="preserve"> </w:t>
      </w:r>
      <w:r>
        <w:rPr>
          <w:sz w:val="24"/>
        </w:rPr>
        <w:t>three European</w:t>
      </w:r>
      <w:r>
        <w:rPr>
          <w:spacing w:val="-2"/>
          <w:sz w:val="24"/>
        </w:rPr>
        <w:t xml:space="preserve"> </w:t>
      </w:r>
      <w:r>
        <w:rPr>
          <w:sz w:val="24"/>
        </w:rPr>
        <w:t>countries</w:t>
      </w:r>
      <w:r>
        <w:rPr>
          <w:spacing w:val="-2"/>
          <w:sz w:val="24"/>
        </w:rPr>
        <w:t xml:space="preserve"> </w:t>
      </w:r>
      <w:r>
        <w:rPr>
          <w:sz w:val="24"/>
        </w:rPr>
        <w:t>proposed</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Model. A</w:t>
      </w:r>
      <w:r>
        <w:rPr>
          <w:spacing w:val="-1"/>
          <w:sz w:val="24"/>
        </w:rPr>
        <w:t xml:space="preserve"> </w:t>
      </w:r>
      <w:r>
        <w:rPr>
          <w:sz w:val="24"/>
        </w:rPr>
        <w:t>justification must be provided as to which country’s experience will be used as a basis for preparing the Model description and the Methodology;</w:t>
      </w:r>
    </w:p>
    <w:p w14:paraId="04D0B6D1" w14:textId="77777777" w:rsidR="00F76C08" w:rsidRDefault="00000000">
      <w:pPr>
        <w:pStyle w:val="Sraopastraipa"/>
        <w:numPr>
          <w:ilvl w:val="2"/>
          <w:numId w:val="1"/>
        </w:numPr>
        <w:tabs>
          <w:tab w:val="left" w:pos="1866"/>
        </w:tabs>
        <w:ind w:right="128" w:firstLine="851"/>
        <w:jc w:val="both"/>
        <w:rPr>
          <w:sz w:val="24"/>
        </w:rPr>
      </w:pPr>
      <w:r>
        <w:rPr>
          <w:sz w:val="24"/>
        </w:rPr>
        <w:t>a presentation of the methods to be used and the information relevant to the Lithuanian examination context to be collected during the situation analysis;</w:t>
      </w:r>
    </w:p>
    <w:p w14:paraId="56022B91" w14:textId="77777777" w:rsidR="00F76C08" w:rsidRDefault="00000000">
      <w:pPr>
        <w:pStyle w:val="Sraopastraipa"/>
        <w:numPr>
          <w:ilvl w:val="2"/>
          <w:numId w:val="1"/>
        </w:numPr>
        <w:tabs>
          <w:tab w:val="left" w:pos="1866"/>
        </w:tabs>
        <w:spacing w:before="1"/>
        <w:ind w:right="120" w:firstLine="851"/>
        <w:jc w:val="both"/>
        <w:rPr>
          <w:sz w:val="24"/>
        </w:rPr>
      </w:pPr>
      <w:proofErr w:type="gramStart"/>
      <w:r>
        <w:rPr>
          <w:sz w:val="24"/>
        </w:rPr>
        <w:t>an</w:t>
      </w:r>
      <w:proofErr w:type="gramEnd"/>
      <w:r>
        <w:rPr>
          <w:sz w:val="24"/>
        </w:rPr>
        <w:t xml:space="preserve"> example of the </w:t>
      </w:r>
      <w:proofErr w:type="spellStart"/>
      <w:r>
        <w:rPr>
          <w:sz w:val="24"/>
        </w:rPr>
        <w:t>organisation</w:t>
      </w:r>
      <w:proofErr w:type="spellEnd"/>
      <w:r>
        <w:rPr>
          <w:sz w:val="24"/>
        </w:rPr>
        <w:t xml:space="preserve"> and coordination of a single selected stage of task</w:t>
      </w:r>
      <w:r>
        <w:rPr>
          <w:spacing w:val="-2"/>
          <w:sz w:val="24"/>
        </w:rPr>
        <w:t xml:space="preserve"> </w:t>
      </w:r>
      <w:r>
        <w:rPr>
          <w:sz w:val="24"/>
        </w:rPr>
        <w:t>preparation</w:t>
      </w:r>
      <w:r>
        <w:rPr>
          <w:spacing w:val="-2"/>
          <w:sz w:val="24"/>
        </w:rPr>
        <w:t xml:space="preserve"> </w:t>
      </w:r>
      <w:r>
        <w:rPr>
          <w:sz w:val="24"/>
        </w:rPr>
        <w:t>and</w:t>
      </w:r>
      <w:r>
        <w:rPr>
          <w:spacing w:val="-2"/>
          <w:sz w:val="24"/>
        </w:rPr>
        <w:t xml:space="preserve"> </w:t>
      </w:r>
      <w:r>
        <w:rPr>
          <w:sz w:val="24"/>
        </w:rPr>
        <w:t>quality</w:t>
      </w:r>
      <w:r>
        <w:rPr>
          <w:spacing w:val="-2"/>
          <w:sz w:val="24"/>
        </w:rPr>
        <w:t xml:space="preserve"> </w:t>
      </w:r>
      <w:r>
        <w:rPr>
          <w:sz w:val="24"/>
        </w:rPr>
        <w:t>assurance</w:t>
      </w:r>
      <w:r>
        <w:rPr>
          <w:spacing w:val="-3"/>
          <w:sz w:val="24"/>
        </w:rPr>
        <w:t xml:space="preserve"> </w:t>
      </w:r>
      <w:r>
        <w:rPr>
          <w:sz w:val="24"/>
        </w:rPr>
        <w:t>is</w:t>
      </w:r>
      <w:r>
        <w:rPr>
          <w:spacing w:val="-3"/>
          <w:sz w:val="24"/>
        </w:rPr>
        <w:t xml:space="preserve"> </w:t>
      </w:r>
      <w:r>
        <w:rPr>
          <w:sz w:val="24"/>
        </w:rPr>
        <w:t>provided for</w:t>
      </w:r>
      <w:r>
        <w:rPr>
          <w:spacing w:val="-4"/>
          <w:sz w:val="24"/>
        </w:rPr>
        <w:t xml:space="preserve"> </w:t>
      </w:r>
      <w:r>
        <w:rPr>
          <w:sz w:val="24"/>
        </w:rPr>
        <w:t>the</w:t>
      </w:r>
      <w:r>
        <w:rPr>
          <w:spacing w:val="-2"/>
          <w:sz w:val="24"/>
        </w:rPr>
        <w:t xml:space="preserve"> </w:t>
      </w:r>
      <w:r>
        <w:rPr>
          <w:sz w:val="24"/>
        </w:rPr>
        <w:t>future</w:t>
      </w:r>
      <w:r>
        <w:rPr>
          <w:spacing w:val="-2"/>
          <w:sz w:val="24"/>
        </w:rPr>
        <w:t xml:space="preserve"> </w:t>
      </w:r>
      <w:r>
        <w:rPr>
          <w:sz w:val="24"/>
        </w:rPr>
        <w:t>Model</w:t>
      </w:r>
      <w:r>
        <w:rPr>
          <w:spacing w:val="-2"/>
          <w:sz w:val="24"/>
        </w:rPr>
        <w:t xml:space="preserve"> </w:t>
      </w:r>
      <w:r>
        <w:rPr>
          <w:sz w:val="24"/>
        </w:rPr>
        <w:t>description,</w:t>
      </w:r>
      <w:r>
        <w:rPr>
          <w:spacing w:val="-2"/>
          <w:sz w:val="24"/>
        </w:rPr>
        <w:t xml:space="preserve"> </w:t>
      </w:r>
      <w:r>
        <w:rPr>
          <w:sz w:val="24"/>
        </w:rPr>
        <w:t>discussing the responsibilities of the persons (institutions) supervising the process, human resources and other information relevant to the process.</w:t>
      </w:r>
    </w:p>
    <w:p w14:paraId="2C4E49FF" w14:textId="77777777" w:rsidR="00F76C08" w:rsidRDefault="00000000">
      <w:pPr>
        <w:pStyle w:val="Sraopastraipa"/>
        <w:numPr>
          <w:ilvl w:val="1"/>
          <w:numId w:val="1"/>
        </w:numPr>
        <w:tabs>
          <w:tab w:val="left" w:pos="1602"/>
        </w:tabs>
        <w:ind w:left="307" w:right="121" w:firstLine="851"/>
        <w:jc w:val="both"/>
        <w:rPr>
          <w:sz w:val="24"/>
        </w:rPr>
      </w:pPr>
      <w:r>
        <w:rPr>
          <w:sz w:val="24"/>
        </w:rPr>
        <w:t>When</w:t>
      </w:r>
      <w:r>
        <w:rPr>
          <w:spacing w:val="-8"/>
          <w:sz w:val="24"/>
        </w:rPr>
        <w:t xml:space="preserve"> </w:t>
      </w:r>
      <w:r>
        <w:rPr>
          <w:sz w:val="24"/>
        </w:rPr>
        <w:t>drafting</w:t>
      </w:r>
      <w:r>
        <w:rPr>
          <w:spacing w:val="-7"/>
          <w:sz w:val="24"/>
        </w:rPr>
        <w:t xml:space="preserve"> </w:t>
      </w:r>
      <w:r>
        <w:rPr>
          <w:sz w:val="24"/>
        </w:rPr>
        <w:t>the</w:t>
      </w:r>
      <w:r>
        <w:rPr>
          <w:spacing w:val="-6"/>
          <w:sz w:val="24"/>
        </w:rPr>
        <w:t xml:space="preserve"> </w:t>
      </w:r>
      <w:r>
        <w:rPr>
          <w:sz w:val="24"/>
        </w:rPr>
        <w:t>model</w:t>
      </w:r>
      <w:r>
        <w:rPr>
          <w:spacing w:val="-6"/>
          <w:sz w:val="24"/>
        </w:rPr>
        <w:t xml:space="preserve"> </w:t>
      </w:r>
      <w:r>
        <w:rPr>
          <w:sz w:val="24"/>
        </w:rPr>
        <w:t>description</w:t>
      </w:r>
      <w:r>
        <w:rPr>
          <w:spacing w:val="-8"/>
          <w:sz w:val="24"/>
        </w:rPr>
        <w:t xml:space="preserve"> </w:t>
      </w:r>
      <w:r>
        <w:rPr>
          <w:sz w:val="24"/>
        </w:rPr>
        <w:t>and</w:t>
      </w:r>
      <w:r>
        <w:rPr>
          <w:spacing w:val="-8"/>
          <w:sz w:val="24"/>
        </w:rPr>
        <w:t xml:space="preserve"> </w:t>
      </w:r>
      <w:r>
        <w:rPr>
          <w:sz w:val="24"/>
        </w:rPr>
        <w:t>the</w:t>
      </w:r>
      <w:r>
        <w:rPr>
          <w:spacing w:val="-9"/>
          <w:sz w:val="24"/>
        </w:rPr>
        <w:t xml:space="preserve"> </w:t>
      </w:r>
      <w:r>
        <w:rPr>
          <w:sz w:val="24"/>
        </w:rPr>
        <w:t>Plan,</w:t>
      </w:r>
      <w:r>
        <w:rPr>
          <w:spacing w:val="-6"/>
          <w:sz w:val="24"/>
        </w:rPr>
        <w:t xml:space="preserve"> </w:t>
      </w:r>
      <w:r>
        <w:rPr>
          <w:sz w:val="24"/>
        </w:rPr>
        <w:t>the</w:t>
      </w:r>
      <w:r>
        <w:rPr>
          <w:spacing w:val="-9"/>
          <w:sz w:val="24"/>
        </w:rPr>
        <w:t xml:space="preserve"> </w:t>
      </w:r>
      <w:r>
        <w:rPr>
          <w:sz w:val="24"/>
        </w:rPr>
        <w:t>Supplier</w:t>
      </w:r>
      <w:r>
        <w:rPr>
          <w:spacing w:val="-9"/>
          <w:sz w:val="24"/>
        </w:rPr>
        <w:t xml:space="preserve"> </w:t>
      </w:r>
      <w:r>
        <w:rPr>
          <w:sz w:val="24"/>
        </w:rPr>
        <w:t>shall</w:t>
      </w:r>
      <w:r>
        <w:rPr>
          <w:spacing w:val="-8"/>
          <w:sz w:val="24"/>
        </w:rPr>
        <w:t xml:space="preserve"> </w:t>
      </w:r>
      <w:r>
        <w:rPr>
          <w:sz w:val="24"/>
        </w:rPr>
        <w:t>consult</w:t>
      </w:r>
      <w:r>
        <w:rPr>
          <w:spacing w:val="-6"/>
          <w:sz w:val="24"/>
        </w:rPr>
        <w:t xml:space="preserve"> </w:t>
      </w:r>
      <w:r>
        <w:rPr>
          <w:sz w:val="24"/>
        </w:rPr>
        <w:t xml:space="preserve">with staff designated by the Contracting Authority (e.g., by </w:t>
      </w:r>
      <w:proofErr w:type="spellStart"/>
      <w:r>
        <w:rPr>
          <w:sz w:val="24"/>
        </w:rPr>
        <w:t>organising</w:t>
      </w:r>
      <w:proofErr w:type="spellEnd"/>
      <w:r>
        <w:rPr>
          <w:sz w:val="24"/>
        </w:rPr>
        <w:t xml:space="preserve"> round-table discussions, workshops or focus groups with staff from the Contracting Authority’s Performance Department, during which current practices regarding task preparation and quality assurance are</w:t>
      </w:r>
      <w:r>
        <w:rPr>
          <w:spacing w:val="-1"/>
          <w:sz w:val="24"/>
        </w:rPr>
        <w:t xml:space="preserve"> </w:t>
      </w:r>
      <w:r>
        <w:rPr>
          <w:sz w:val="24"/>
        </w:rPr>
        <w:t>reviewed, the PO’s needs and problem areas, involving parties and/or their representatives participating</w:t>
      </w:r>
      <w:r>
        <w:rPr>
          <w:spacing w:val="-5"/>
          <w:sz w:val="24"/>
        </w:rPr>
        <w:t xml:space="preserve"> </w:t>
      </w:r>
      <w:r>
        <w:rPr>
          <w:sz w:val="24"/>
        </w:rPr>
        <w:t>in</w:t>
      </w:r>
      <w:r>
        <w:rPr>
          <w:spacing w:val="-5"/>
          <w:sz w:val="24"/>
        </w:rPr>
        <w:t xml:space="preserve"> </w:t>
      </w:r>
      <w:r>
        <w:rPr>
          <w:sz w:val="24"/>
        </w:rPr>
        <w:t>the</w:t>
      </w:r>
      <w:r>
        <w:rPr>
          <w:spacing w:val="-6"/>
          <w:sz w:val="24"/>
        </w:rPr>
        <w:t xml:space="preserve"> </w:t>
      </w:r>
      <w:r>
        <w:rPr>
          <w:sz w:val="24"/>
        </w:rPr>
        <w:t>processes</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consultations).</w:t>
      </w:r>
      <w:r>
        <w:rPr>
          <w:spacing w:val="-7"/>
          <w:sz w:val="24"/>
        </w:rPr>
        <w:t xml:space="preserve"> </w:t>
      </w:r>
      <w:r>
        <w:rPr>
          <w:sz w:val="24"/>
        </w:rPr>
        <w:t>Consultations</w:t>
      </w:r>
      <w:r>
        <w:rPr>
          <w:spacing w:val="-5"/>
          <w:sz w:val="24"/>
        </w:rPr>
        <w:t xml:space="preserve"> </w:t>
      </w:r>
      <w:r>
        <w:rPr>
          <w:sz w:val="24"/>
        </w:rPr>
        <w:t>are</w:t>
      </w:r>
      <w:r>
        <w:rPr>
          <w:spacing w:val="-8"/>
          <w:sz w:val="24"/>
        </w:rPr>
        <w:t xml:space="preserve"> </w:t>
      </w:r>
      <w:r>
        <w:rPr>
          <w:sz w:val="24"/>
        </w:rPr>
        <w:t>held</w:t>
      </w:r>
      <w:r>
        <w:rPr>
          <w:spacing w:val="-5"/>
          <w:sz w:val="24"/>
        </w:rPr>
        <w:t xml:space="preserve"> </w:t>
      </w:r>
      <w:r>
        <w:rPr>
          <w:sz w:val="24"/>
        </w:rPr>
        <w:t>at</w:t>
      </w:r>
      <w:r>
        <w:rPr>
          <w:spacing w:val="-5"/>
          <w:sz w:val="24"/>
        </w:rPr>
        <w:t xml:space="preserve"> </w:t>
      </w:r>
      <w:r>
        <w:rPr>
          <w:sz w:val="24"/>
        </w:rPr>
        <w:t>the</w:t>
      </w:r>
      <w:r>
        <w:rPr>
          <w:spacing w:val="-6"/>
          <w:sz w:val="24"/>
        </w:rPr>
        <w:t xml:space="preserve"> </w:t>
      </w:r>
      <w:r>
        <w:rPr>
          <w:sz w:val="24"/>
        </w:rPr>
        <w:t>PO’s</w:t>
      </w:r>
      <w:r>
        <w:rPr>
          <w:spacing w:val="-6"/>
          <w:sz w:val="24"/>
        </w:rPr>
        <w:t xml:space="preserve"> </w:t>
      </w:r>
      <w:r>
        <w:rPr>
          <w:sz w:val="24"/>
        </w:rPr>
        <w:t xml:space="preserve">premises or in the virtual environment specified </w:t>
      </w:r>
      <w:proofErr w:type="gramStart"/>
      <w:r>
        <w:rPr>
          <w:sz w:val="24"/>
        </w:rPr>
        <w:t>at .</w:t>
      </w:r>
      <w:proofErr w:type="gramEnd"/>
    </w:p>
    <w:p w14:paraId="527979D4" w14:textId="77777777" w:rsidR="00F76C08" w:rsidRDefault="00000000">
      <w:pPr>
        <w:pStyle w:val="Sraopastraipa"/>
        <w:numPr>
          <w:ilvl w:val="1"/>
          <w:numId w:val="1"/>
        </w:numPr>
        <w:tabs>
          <w:tab w:val="left" w:pos="1602"/>
        </w:tabs>
        <w:ind w:left="307" w:right="121" w:firstLine="851"/>
        <w:jc w:val="both"/>
        <w:rPr>
          <w:sz w:val="24"/>
        </w:rPr>
      </w:pPr>
      <w:r>
        <w:rPr>
          <w:sz w:val="24"/>
        </w:rPr>
        <w:t xml:space="preserve">The Provider shall </w:t>
      </w:r>
      <w:proofErr w:type="spellStart"/>
      <w:r>
        <w:rPr>
          <w:sz w:val="24"/>
        </w:rPr>
        <w:t>organise</w:t>
      </w:r>
      <w:proofErr w:type="spellEnd"/>
      <w:r>
        <w:rPr>
          <w:sz w:val="24"/>
        </w:rPr>
        <w:t xml:space="preserve"> regular (at least once a month) meetings with staff designated</w:t>
      </w:r>
      <w:r>
        <w:rPr>
          <w:spacing w:val="-6"/>
          <w:sz w:val="24"/>
        </w:rPr>
        <w:t xml:space="preserve"> </w:t>
      </w:r>
      <w:r>
        <w:rPr>
          <w:sz w:val="24"/>
        </w:rPr>
        <w:t>by</w:t>
      </w:r>
      <w:r>
        <w:rPr>
          <w:spacing w:val="-6"/>
          <w:sz w:val="24"/>
        </w:rPr>
        <w:t xml:space="preserve"> </w:t>
      </w:r>
      <w:r>
        <w:rPr>
          <w:sz w:val="24"/>
        </w:rPr>
        <w:t>the</w:t>
      </w:r>
      <w:r>
        <w:rPr>
          <w:spacing w:val="-6"/>
          <w:sz w:val="24"/>
        </w:rPr>
        <w:t xml:space="preserve"> </w:t>
      </w:r>
      <w:r>
        <w:rPr>
          <w:sz w:val="24"/>
        </w:rPr>
        <w:t>PO</w:t>
      </w:r>
      <w:r>
        <w:rPr>
          <w:spacing w:val="-6"/>
          <w:sz w:val="24"/>
        </w:rPr>
        <w:t xml:space="preserve"> </w:t>
      </w:r>
      <w:r>
        <w:rPr>
          <w:sz w:val="24"/>
        </w:rPr>
        <w:t>(staff</w:t>
      </w:r>
      <w:r>
        <w:rPr>
          <w:spacing w:val="-7"/>
          <w:sz w:val="24"/>
        </w:rPr>
        <w:t xml:space="preserve"> </w:t>
      </w:r>
      <w:r>
        <w:rPr>
          <w:sz w:val="24"/>
        </w:rPr>
        <w:t>of</w:t>
      </w:r>
      <w:r>
        <w:rPr>
          <w:spacing w:val="-7"/>
          <w:sz w:val="24"/>
        </w:rPr>
        <w:t xml:space="preserve"> </w:t>
      </w:r>
      <w:r>
        <w:rPr>
          <w:sz w:val="24"/>
        </w:rPr>
        <w:t>the</w:t>
      </w:r>
      <w:r>
        <w:rPr>
          <w:spacing w:val="-6"/>
          <w:sz w:val="24"/>
        </w:rPr>
        <w:t xml:space="preserve"> </w:t>
      </w:r>
      <w:r>
        <w:rPr>
          <w:sz w:val="24"/>
        </w:rPr>
        <w:t>Achievements</w:t>
      </w:r>
      <w:r>
        <w:rPr>
          <w:spacing w:val="-6"/>
          <w:sz w:val="24"/>
        </w:rPr>
        <w:t xml:space="preserve"> </w:t>
      </w:r>
      <w:r>
        <w:rPr>
          <w:sz w:val="24"/>
        </w:rPr>
        <w:t>Department)</w:t>
      </w:r>
      <w:r>
        <w:rPr>
          <w:spacing w:val="-4"/>
          <w:sz w:val="24"/>
        </w:rPr>
        <w:t xml:space="preserve"> </w:t>
      </w:r>
      <w:r>
        <w:rPr>
          <w:sz w:val="24"/>
        </w:rPr>
        <w:t>and</w:t>
      </w:r>
      <w:r>
        <w:rPr>
          <w:spacing w:val="-6"/>
          <w:sz w:val="24"/>
        </w:rPr>
        <w:t xml:space="preserve"> </w:t>
      </w:r>
      <w:r>
        <w:rPr>
          <w:sz w:val="24"/>
        </w:rPr>
        <w:t>present</w:t>
      </w:r>
      <w:r>
        <w:rPr>
          <w:spacing w:val="-5"/>
          <w:sz w:val="24"/>
        </w:rPr>
        <w:t xml:space="preserve"> </w:t>
      </w:r>
      <w:r>
        <w:rPr>
          <w:sz w:val="24"/>
        </w:rPr>
        <w:t>to</w:t>
      </w:r>
      <w:r>
        <w:rPr>
          <w:spacing w:val="-3"/>
          <w:sz w:val="24"/>
        </w:rPr>
        <w:t xml:space="preserve"> </w:t>
      </w:r>
      <w:r>
        <w:rPr>
          <w:sz w:val="24"/>
        </w:rPr>
        <w:t>them</w:t>
      </w:r>
      <w:r>
        <w:rPr>
          <w:spacing w:val="-6"/>
          <w:sz w:val="24"/>
        </w:rPr>
        <w:t xml:space="preserve"> </w:t>
      </w:r>
      <w:r>
        <w:rPr>
          <w:sz w:val="24"/>
        </w:rPr>
        <w:t>the</w:t>
      </w:r>
      <w:r>
        <w:rPr>
          <w:spacing w:val="-6"/>
          <w:sz w:val="24"/>
        </w:rPr>
        <w:t xml:space="preserve"> </w:t>
      </w:r>
      <w:r>
        <w:rPr>
          <w:sz w:val="24"/>
        </w:rPr>
        <w:t>progress made</w:t>
      </w:r>
      <w:r>
        <w:rPr>
          <w:spacing w:val="-11"/>
          <w:sz w:val="24"/>
        </w:rPr>
        <w:t xml:space="preserve"> </w:t>
      </w:r>
      <w:r>
        <w:rPr>
          <w:sz w:val="24"/>
        </w:rPr>
        <w:t>in</w:t>
      </w:r>
      <w:r>
        <w:rPr>
          <w:spacing w:val="-9"/>
          <w:sz w:val="24"/>
        </w:rPr>
        <w:t xml:space="preserve"> </w:t>
      </w:r>
      <w:r>
        <w:rPr>
          <w:sz w:val="24"/>
        </w:rPr>
        <w:t>preparing</w:t>
      </w:r>
      <w:r>
        <w:rPr>
          <w:spacing w:val="-10"/>
          <w:sz w:val="24"/>
        </w:rPr>
        <w:t xml:space="preserve"> </w:t>
      </w:r>
      <w:r>
        <w:rPr>
          <w:sz w:val="24"/>
        </w:rPr>
        <w:t>the</w:t>
      </w:r>
      <w:r>
        <w:rPr>
          <w:spacing w:val="-10"/>
          <w:sz w:val="24"/>
        </w:rPr>
        <w:t xml:space="preserve"> </w:t>
      </w:r>
      <w:r>
        <w:rPr>
          <w:sz w:val="24"/>
        </w:rPr>
        <w:t>Model</w:t>
      </w:r>
      <w:r>
        <w:rPr>
          <w:spacing w:val="-9"/>
          <w:sz w:val="24"/>
        </w:rPr>
        <w:t xml:space="preserve"> </w:t>
      </w:r>
      <w:r>
        <w:rPr>
          <w:sz w:val="24"/>
        </w:rPr>
        <w:t>Description</w:t>
      </w:r>
      <w:r>
        <w:rPr>
          <w:spacing w:val="-10"/>
          <w:sz w:val="24"/>
        </w:rPr>
        <w:t xml:space="preserve"> </w:t>
      </w:r>
      <w:r>
        <w:rPr>
          <w:sz w:val="24"/>
        </w:rPr>
        <w:t>and</w:t>
      </w:r>
      <w:r>
        <w:rPr>
          <w:spacing w:val="-10"/>
          <w:sz w:val="24"/>
        </w:rPr>
        <w:t xml:space="preserve"> </w:t>
      </w:r>
      <w:r>
        <w:rPr>
          <w:sz w:val="24"/>
        </w:rPr>
        <w:t>the</w:t>
      </w:r>
      <w:r>
        <w:rPr>
          <w:spacing w:val="-8"/>
          <w:sz w:val="24"/>
        </w:rPr>
        <w:t xml:space="preserve"> </w:t>
      </w:r>
      <w:r>
        <w:rPr>
          <w:sz w:val="24"/>
        </w:rPr>
        <w:t>Plan.</w:t>
      </w:r>
      <w:r>
        <w:rPr>
          <w:spacing w:val="-8"/>
          <w:sz w:val="24"/>
        </w:rPr>
        <w:t xml:space="preserve"> </w:t>
      </w:r>
      <w:r>
        <w:rPr>
          <w:sz w:val="24"/>
        </w:rPr>
        <w:t>The</w:t>
      </w:r>
      <w:r>
        <w:rPr>
          <w:spacing w:val="-11"/>
          <w:sz w:val="24"/>
        </w:rPr>
        <w:t xml:space="preserve"> </w:t>
      </w:r>
      <w:r>
        <w:rPr>
          <w:sz w:val="24"/>
        </w:rPr>
        <w:t>Provider</w:t>
      </w:r>
      <w:r>
        <w:rPr>
          <w:spacing w:val="-10"/>
          <w:sz w:val="24"/>
        </w:rPr>
        <w:t xml:space="preserve"> </w:t>
      </w:r>
      <w:r>
        <w:rPr>
          <w:sz w:val="24"/>
        </w:rPr>
        <w:t>must</w:t>
      </w:r>
      <w:r>
        <w:rPr>
          <w:spacing w:val="-9"/>
          <w:sz w:val="24"/>
        </w:rPr>
        <w:t xml:space="preserve"> </w:t>
      </w:r>
      <w:proofErr w:type="gramStart"/>
      <w:r>
        <w:rPr>
          <w:sz w:val="24"/>
        </w:rPr>
        <w:t>take</w:t>
      </w:r>
      <w:r>
        <w:rPr>
          <w:spacing w:val="-11"/>
          <w:sz w:val="24"/>
        </w:rPr>
        <w:t xml:space="preserve"> </w:t>
      </w:r>
      <w:r>
        <w:rPr>
          <w:sz w:val="24"/>
        </w:rPr>
        <w:t>into</w:t>
      </w:r>
      <w:r>
        <w:rPr>
          <w:spacing w:val="-10"/>
          <w:sz w:val="24"/>
        </w:rPr>
        <w:t xml:space="preserve"> </w:t>
      </w:r>
      <w:r>
        <w:rPr>
          <w:sz w:val="24"/>
        </w:rPr>
        <w:t>account</w:t>
      </w:r>
      <w:proofErr w:type="gramEnd"/>
      <w:r>
        <w:rPr>
          <w:spacing w:val="-9"/>
          <w:sz w:val="24"/>
        </w:rPr>
        <w:t xml:space="preserve"> </w:t>
      </w:r>
      <w:r>
        <w:rPr>
          <w:sz w:val="24"/>
        </w:rPr>
        <w:t xml:space="preserve">the feedback provided by the PO during the meetings. Meetings are held remotely or at the PO’s </w:t>
      </w:r>
      <w:r>
        <w:rPr>
          <w:spacing w:val="-2"/>
          <w:sz w:val="24"/>
        </w:rPr>
        <w:t>premises.</w:t>
      </w:r>
    </w:p>
    <w:p w14:paraId="19438AB7" w14:textId="77777777" w:rsidR="00F76C08" w:rsidRDefault="00000000">
      <w:pPr>
        <w:pStyle w:val="Sraopastraipa"/>
        <w:numPr>
          <w:ilvl w:val="1"/>
          <w:numId w:val="1"/>
        </w:numPr>
        <w:tabs>
          <w:tab w:val="left" w:pos="1602"/>
        </w:tabs>
        <w:spacing w:before="1"/>
        <w:ind w:left="307" w:right="122" w:firstLine="851"/>
        <w:jc w:val="both"/>
        <w:rPr>
          <w:sz w:val="24"/>
        </w:rPr>
      </w:pPr>
      <w:r>
        <w:rPr>
          <w:sz w:val="24"/>
        </w:rPr>
        <w:t xml:space="preserve">The Provider must </w:t>
      </w:r>
      <w:proofErr w:type="spellStart"/>
      <w:r>
        <w:rPr>
          <w:sz w:val="24"/>
        </w:rPr>
        <w:t>organise</w:t>
      </w:r>
      <w:proofErr w:type="spellEnd"/>
      <w:r>
        <w:rPr>
          <w:sz w:val="24"/>
        </w:rPr>
        <w:t xml:space="preserve"> at least 8 informational working meetings on the Model for staff designated by the PO (Achievements Department staff) and stakeholders (at least one information meeting to present the concept of the Model; the section of the Model description covering the comparative analysis and the proposed Model for Lithuania; the section of the Model description covering the description of task preparation participants and the task bank; the Model implementation plan;</w:t>
      </w:r>
      <w:r>
        <w:rPr>
          <w:spacing w:val="40"/>
          <w:sz w:val="24"/>
        </w:rPr>
        <w:t xml:space="preserve"> </w:t>
      </w:r>
      <w:r>
        <w:rPr>
          <w:sz w:val="24"/>
        </w:rPr>
        <w:t>the implementation plan for the Model description; at least 3 meetings to present the prepared Model description and Plan). Information</w:t>
      </w:r>
      <w:r>
        <w:rPr>
          <w:spacing w:val="-12"/>
          <w:sz w:val="24"/>
        </w:rPr>
        <w:t xml:space="preserve"> </w:t>
      </w:r>
      <w:r>
        <w:rPr>
          <w:sz w:val="24"/>
        </w:rPr>
        <w:t>meetings</w:t>
      </w:r>
      <w:r>
        <w:rPr>
          <w:spacing w:val="-12"/>
          <w:sz w:val="24"/>
        </w:rPr>
        <w:t xml:space="preserve"> </w:t>
      </w:r>
      <w:r>
        <w:rPr>
          <w:sz w:val="24"/>
        </w:rPr>
        <w:t>shall</w:t>
      </w:r>
      <w:r>
        <w:rPr>
          <w:spacing w:val="-11"/>
          <w:sz w:val="24"/>
        </w:rPr>
        <w:t xml:space="preserve"> </w:t>
      </w:r>
      <w:r>
        <w:rPr>
          <w:sz w:val="24"/>
        </w:rPr>
        <w:t>be</w:t>
      </w:r>
      <w:r>
        <w:rPr>
          <w:spacing w:val="-13"/>
          <w:sz w:val="24"/>
        </w:rPr>
        <w:t xml:space="preserve"> </w:t>
      </w:r>
      <w:r>
        <w:rPr>
          <w:sz w:val="24"/>
        </w:rPr>
        <w:t>held</w:t>
      </w:r>
      <w:r>
        <w:rPr>
          <w:spacing w:val="-12"/>
          <w:sz w:val="24"/>
        </w:rPr>
        <w:t xml:space="preserve"> </w:t>
      </w:r>
      <w:r>
        <w:rPr>
          <w:sz w:val="24"/>
        </w:rPr>
        <w:t>at</w:t>
      </w:r>
      <w:r>
        <w:rPr>
          <w:spacing w:val="-9"/>
          <w:sz w:val="24"/>
        </w:rPr>
        <w:t xml:space="preserve"> </w:t>
      </w:r>
      <w:r>
        <w:rPr>
          <w:sz w:val="24"/>
        </w:rPr>
        <w:t>the</w:t>
      </w:r>
      <w:r>
        <w:rPr>
          <w:spacing w:val="-13"/>
          <w:sz w:val="24"/>
        </w:rPr>
        <w:t xml:space="preserve"> </w:t>
      </w:r>
      <w:r>
        <w:rPr>
          <w:sz w:val="24"/>
        </w:rPr>
        <w:t>PO’s</w:t>
      </w:r>
      <w:r>
        <w:rPr>
          <w:spacing w:val="-12"/>
          <w:sz w:val="24"/>
        </w:rPr>
        <w:t xml:space="preserve"> </w:t>
      </w:r>
      <w:r>
        <w:rPr>
          <w:sz w:val="24"/>
        </w:rPr>
        <w:t>premises</w:t>
      </w:r>
      <w:r>
        <w:rPr>
          <w:spacing w:val="-12"/>
          <w:sz w:val="24"/>
        </w:rPr>
        <w:t xml:space="preserve"> </w:t>
      </w:r>
      <w:r>
        <w:rPr>
          <w:sz w:val="24"/>
        </w:rPr>
        <w:t>or</w:t>
      </w:r>
      <w:r>
        <w:rPr>
          <w:spacing w:val="-13"/>
          <w:sz w:val="24"/>
        </w:rPr>
        <w:t xml:space="preserve"> </w:t>
      </w:r>
      <w:r>
        <w:rPr>
          <w:sz w:val="24"/>
        </w:rPr>
        <w:t>in</w:t>
      </w:r>
      <w:r>
        <w:rPr>
          <w:spacing w:val="-12"/>
          <w:sz w:val="24"/>
        </w:rPr>
        <w:t xml:space="preserve"> </w:t>
      </w:r>
      <w:r>
        <w:rPr>
          <w:sz w:val="24"/>
        </w:rPr>
        <w:t>the</w:t>
      </w:r>
      <w:r>
        <w:rPr>
          <w:spacing w:val="-13"/>
          <w:sz w:val="24"/>
        </w:rPr>
        <w:t xml:space="preserve"> </w:t>
      </w:r>
      <w:r>
        <w:rPr>
          <w:sz w:val="24"/>
        </w:rPr>
        <w:t>specified</w:t>
      </w:r>
      <w:r>
        <w:rPr>
          <w:spacing w:val="-8"/>
          <w:sz w:val="24"/>
        </w:rPr>
        <w:t xml:space="preserve"> </w:t>
      </w:r>
      <w:r>
        <w:rPr>
          <w:sz w:val="24"/>
        </w:rPr>
        <w:t>virtual</w:t>
      </w:r>
      <w:r>
        <w:rPr>
          <w:spacing w:val="-12"/>
          <w:sz w:val="24"/>
        </w:rPr>
        <w:t xml:space="preserve"> </w:t>
      </w:r>
      <w:r>
        <w:rPr>
          <w:sz w:val="24"/>
        </w:rPr>
        <w:t>environment. Presentations must be prepared in Lithuanian and English.</w:t>
      </w:r>
    </w:p>
    <w:p w14:paraId="4F2D5A02" w14:textId="77777777" w:rsidR="00F76C08" w:rsidRDefault="00000000">
      <w:pPr>
        <w:pStyle w:val="Sraopastraipa"/>
        <w:numPr>
          <w:ilvl w:val="1"/>
          <w:numId w:val="1"/>
        </w:numPr>
        <w:tabs>
          <w:tab w:val="left" w:pos="1602"/>
        </w:tabs>
        <w:ind w:left="307" w:right="119" w:firstLine="851"/>
        <w:jc w:val="both"/>
        <w:rPr>
          <w:sz w:val="24"/>
        </w:rPr>
      </w:pPr>
      <w:r>
        <w:rPr>
          <w:sz w:val="24"/>
        </w:rPr>
        <w:t xml:space="preserve">The Supplier must prepare the methodological part of the Model – the Methodology. </w:t>
      </w:r>
      <w:proofErr w:type="gramStart"/>
      <w:r>
        <w:rPr>
          <w:sz w:val="24"/>
        </w:rPr>
        <w:t>The Methodology</w:t>
      </w:r>
      <w:proofErr w:type="gramEnd"/>
      <w:r>
        <w:rPr>
          <w:sz w:val="24"/>
        </w:rPr>
        <w:t xml:space="preserve"> presents and describes in detail the methods proposed for testing tasks and ensuring task quality.</w:t>
      </w:r>
    </w:p>
    <w:p w14:paraId="19E2DC2A" w14:textId="77777777" w:rsidR="00F76C08" w:rsidRDefault="00000000">
      <w:pPr>
        <w:pStyle w:val="Sraopastraipa"/>
        <w:numPr>
          <w:ilvl w:val="2"/>
          <w:numId w:val="1"/>
        </w:numPr>
        <w:tabs>
          <w:tab w:val="left" w:pos="1866"/>
        </w:tabs>
        <w:ind w:right="123" w:firstLine="851"/>
        <w:jc w:val="both"/>
        <w:rPr>
          <w:sz w:val="24"/>
        </w:rPr>
      </w:pPr>
      <w:r>
        <w:rPr>
          <w:sz w:val="24"/>
        </w:rPr>
        <w:t xml:space="preserve">It must be ensured that the methods help to construct valid, varied tasks that facilitate the assessment of pupils’ achievements, </w:t>
      </w:r>
      <w:proofErr w:type="gramStart"/>
      <w:r>
        <w:rPr>
          <w:sz w:val="24"/>
        </w:rPr>
        <w:t>taking into account</w:t>
      </w:r>
      <w:proofErr w:type="gramEnd"/>
      <w:r>
        <w:rPr>
          <w:sz w:val="24"/>
        </w:rPr>
        <w:t xml:space="preserve"> Lithuania’s national curricula, examination procedures, the diversity of pupils (including those with special educational needs), the country’s cultural context;</w:t>
      </w:r>
    </w:p>
    <w:p w14:paraId="2F24FE24" w14:textId="77777777" w:rsidR="00F76C08" w:rsidRDefault="00000000">
      <w:pPr>
        <w:pStyle w:val="Sraopastraipa"/>
        <w:numPr>
          <w:ilvl w:val="2"/>
          <w:numId w:val="1"/>
        </w:numPr>
        <w:tabs>
          <w:tab w:val="left" w:pos="1866"/>
        </w:tabs>
        <w:spacing w:before="1"/>
        <w:ind w:right="125" w:firstLine="851"/>
        <w:jc w:val="both"/>
        <w:rPr>
          <w:sz w:val="24"/>
        </w:rPr>
      </w:pPr>
      <w:r>
        <w:rPr>
          <w:sz w:val="24"/>
        </w:rPr>
        <w:t>the purpose of each method, the necessary conditions for its application, limitations and subject-specific recommendations are presented;</w:t>
      </w:r>
    </w:p>
    <w:p w14:paraId="39367E79" w14:textId="77777777" w:rsidR="00F76C08" w:rsidRDefault="00000000">
      <w:pPr>
        <w:pStyle w:val="Sraopastraipa"/>
        <w:numPr>
          <w:ilvl w:val="2"/>
          <w:numId w:val="1"/>
        </w:numPr>
        <w:tabs>
          <w:tab w:val="left" w:pos="1866"/>
        </w:tabs>
        <w:ind w:right="124" w:firstLine="851"/>
        <w:jc w:val="both"/>
        <w:rPr>
          <w:sz w:val="24"/>
        </w:rPr>
      </w:pPr>
      <w:r>
        <w:rPr>
          <w:sz w:val="24"/>
        </w:rPr>
        <w:t>the</w:t>
      </w:r>
      <w:r>
        <w:rPr>
          <w:spacing w:val="-4"/>
          <w:sz w:val="24"/>
        </w:rPr>
        <w:t xml:space="preserve"> </w:t>
      </w:r>
      <w:r>
        <w:rPr>
          <w:sz w:val="24"/>
        </w:rPr>
        <w:t>statistical</w:t>
      </w:r>
      <w:r>
        <w:rPr>
          <w:spacing w:val="-4"/>
          <w:sz w:val="24"/>
        </w:rPr>
        <w:t xml:space="preserve"> </w:t>
      </w:r>
      <w:r>
        <w:rPr>
          <w:sz w:val="24"/>
        </w:rPr>
        <w:t>parameters</w:t>
      </w:r>
      <w:r>
        <w:rPr>
          <w:spacing w:val="-3"/>
          <w:sz w:val="24"/>
        </w:rPr>
        <w:t xml:space="preserve"> </w:t>
      </w:r>
      <w:r>
        <w:rPr>
          <w:sz w:val="24"/>
        </w:rPr>
        <w:t>collected,</w:t>
      </w:r>
      <w:r>
        <w:rPr>
          <w:spacing w:val="-4"/>
          <w:sz w:val="24"/>
        </w:rPr>
        <w:t xml:space="preserve"> </w:t>
      </w:r>
      <w:r>
        <w:rPr>
          <w:sz w:val="24"/>
        </w:rPr>
        <w:t>their</w:t>
      </w:r>
      <w:r>
        <w:rPr>
          <w:spacing w:val="-4"/>
          <w:sz w:val="24"/>
        </w:rPr>
        <w:t xml:space="preserve"> </w:t>
      </w:r>
      <w:r>
        <w:rPr>
          <w:sz w:val="24"/>
        </w:rPr>
        <w:t>purpose,</w:t>
      </w:r>
      <w:r>
        <w:rPr>
          <w:spacing w:val="-4"/>
          <w:sz w:val="24"/>
        </w:rPr>
        <w:t xml:space="preserve"> </w:t>
      </w:r>
      <w:r>
        <w:rPr>
          <w:sz w:val="24"/>
        </w:rPr>
        <w:t>data</w:t>
      </w:r>
      <w:r>
        <w:rPr>
          <w:spacing w:val="-4"/>
          <w:sz w:val="24"/>
        </w:rPr>
        <w:t xml:space="preserve"> </w:t>
      </w:r>
      <w:r>
        <w:rPr>
          <w:sz w:val="24"/>
        </w:rPr>
        <w:t>sources</w:t>
      </w:r>
      <w:r>
        <w:rPr>
          <w:spacing w:val="-2"/>
          <w:sz w:val="24"/>
        </w:rPr>
        <w:t xml:space="preserve"> </w:t>
      </w:r>
      <w:r>
        <w:rPr>
          <w:sz w:val="24"/>
        </w:rPr>
        <w:t>and</w:t>
      </w:r>
      <w:r>
        <w:rPr>
          <w:spacing w:val="-4"/>
          <w:sz w:val="24"/>
        </w:rPr>
        <w:t xml:space="preserve"> </w:t>
      </w:r>
      <w:r>
        <w:rPr>
          <w:sz w:val="24"/>
        </w:rPr>
        <w:t>the</w:t>
      </w:r>
      <w:r>
        <w:rPr>
          <w:spacing w:val="-4"/>
          <w:sz w:val="24"/>
        </w:rPr>
        <w:t xml:space="preserve"> </w:t>
      </w:r>
      <w:r>
        <w:rPr>
          <w:sz w:val="24"/>
        </w:rPr>
        <w:t>tools</w:t>
      </w:r>
      <w:r>
        <w:rPr>
          <w:spacing w:val="-4"/>
          <w:sz w:val="24"/>
        </w:rPr>
        <w:t xml:space="preserve"> </w:t>
      </w:r>
      <w:r>
        <w:rPr>
          <w:sz w:val="24"/>
        </w:rPr>
        <w:t>to be</w:t>
      </w:r>
      <w:r>
        <w:rPr>
          <w:spacing w:val="27"/>
          <w:sz w:val="24"/>
        </w:rPr>
        <w:t xml:space="preserve"> </w:t>
      </w:r>
      <w:r>
        <w:rPr>
          <w:sz w:val="24"/>
        </w:rPr>
        <w:t>used</w:t>
      </w:r>
      <w:r>
        <w:rPr>
          <w:spacing w:val="27"/>
          <w:sz w:val="24"/>
        </w:rPr>
        <w:t xml:space="preserve"> </w:t>
      </w:r>
      <w:r>
        <w:rPr>
          <w:sz w:val="24"/>
        </w:rPr>
        <w:t>for</w:t>
      </w:r>
      <w:r>
        <w:rPr>
          <w:spacing w:val="27"/>
          <w:sz w:val="24"/>
        </w:rPr>
        <w:t xml:space="preserve"> </w:t>
      </w:r>
      <w:r>
        <w:rPr>
          <w:sz w:val="24"/>
        </w:rPr>
        <w:t>their</w:t>
      </w:r>
      <w:r>
        <w:rPr>
          <w:spacing w:val="29"/>
          <w:sz w:val="24"/>
        </w:rPr>
        <w:t xml:space="preserve"> </w:t>
      </w:r>
      <w:r>
        <w:rPr>
          <w:sz w:val="24"/>
        </w:rPr>
        <w:t>calculation</w:t>
      </w:r>
      <w:r>
        <w:rPr>
          <w:spacing w:val="27"/>
          <w:sz w:val="24"/>
        </w:rPr>
        <w:t xml:space="preserve"> </w:t>
      </w:r>
      <w:r>
        <w:rPr>
          <w:sz w:val="24"/>
        </w:rPr>
        <w:t>are</w:t>
      </w:r>
      <w:r>
        <w:rPr>
          <w:spacing w:val="26"/>
          <w:sz w:val="24"/>
        </w:rPr>
        <w:t xml:space="preserve"> </w:t>
      </w:r>
      <w:r>
        <w:rPr>
          <w:sz w:val="24"/>
        </w:rPr>
        <w:t>presented</w:t>
      </w:r>
      <w:r>
        <w:rPr>
          <w:spacing w:val="27"/>
          <w:sz w:val="24"/>
        </w:rPr>
        <w:t xml:space="preserve"> </w:t>
      </w:r>
      <w:r>
        <w:rPr>
          <w:sz w:val="24"/>
        </w:rPr>
        <w:t>in</w:t>
      </w:r>
      <w:r>
        <w:rPr>
          <w:spacing w:val="28"/>
          <w:sz w:val="24"/>
        </w:rPr>
        <w:t xml:space="preserve"> </w:t>
      </w:r>
      <w:r>
        <w:rPr>
          <w:sz w:val="24"/>
        </w:rPr>
        <w:t>detail</w:t>
      </w:r>
      <w:r>
        <w:rPr>
          <w:spacing w:val="28"/>
          <w:sz w:val="24"/>
        </w:rPr>
        <w:t xml:space="preserve"> </w:t>
      </w:r>
      <w:r>
        <w:rPr>
          <w:sz w:val="24"/>
        </w:rPr>
        <w:t>and</w:t>
      </w:r>
      <w:r>
        <w:rPr>
          <w:spacing w:val="27"/>
          <w:sz w:val="24"/>
        </w:rPr>
        <w:t xml:space="preserve"> </w:t>
      </w:r>
      <w:r>
        <w:rPr>
          <w:sz w:val="24"/>
        </w:rPr>
        <w:t>comprehensively.</w:t>
      </w:r>
      <w:r>
        <w:rPr>
          <w:spacing w:val="20"/>
          <w:sz w:val="24"/>
        </w:rPr>
        <w:t xml:space="preserve"> </w:t>
      </w:r>
      <w:r>
        <w:rPr>
          <w:sz w:val="24"/>
        </w:rPr>
        <w:t>When</w:t>
      </w:r>
      <w:r>
        <w:rPr>
          <w:spacing w:val="27"/>
          <w:sz w:val="24"/>
        </w:rPr>
        <w:t xml:space="preserve"> </w:t>
      </w:r>
      <w:r>
        <w:rPr>
          <w:sz w:val="24"/>
        </w:rPr>
        <w:t>presenting</w:t>
      </w:r>
    </w:p>
    <w:p w14:paraId="7A9EC829" w14:textId="77777777" w:rsidR="00F76C08" w:rsidRDefault="00F76C08">
      <w:pPr>
        <w:pStyle w:val="Sraopastraipa"/>
        <w:rPr>
          <w:sz w:val="24"/>
        </w:rPr>
        <w:sectPr w:rsidR="00F76C08">
          <w:pgSz w:w="11910" w:h="16840"/>
          <w:pgMar w:top="1360" w:right="1275" w:bottom="280" w:left="1133" w:header="567" w:footer="567" w:gutter="0"/>
          <w:cols w:space="1296"/>
        </w:sectPr>
      </w:pPr>
    </w:p>
    <w:p w14:paraId="3871D5CA" w14:textId="77777777" w:rsidR="00F76C08" w:rsidRDefault="00000000">
      <w:pPr>
        <w:pStyle w:val="Pagrindinistekstas"/>
        <w:spacing w:before="60"/>
        <w:ind w:right="122" w:firstLine="0"/>
      </w:pPr>
      <w:r>
        <w:lastRenderedPageBreak/>
        <w:t xml:space="preserve">statistical parameters, their calculation is provided and explained, </w:t>
      </w:r>
      <w:proofErr w:type="gramStart"/>
      <w:r>
        <w:t>taking into account</w:t>
      </w:r>
      <w:proofErr w:type="gramEnd"/>
      <w:r>
        <w:t xml:space="preserve"> the statistical/mathematical analysis software used by the PO, or by specifying other software, including open-source and free statistical analysis software. Recommendations for assessing and</w:t>
      </w:r>
      <w:r>
        <w:rPr>
          <w:spacing w:val="-11"/>
        </w:rPr>
        <w:t xml:space="preserve"> </w:t>
      </w:r>
      <w:r>
        <w:t>interpreting</w:t>
      </w:r>
      <w:r>
        <w:rPr>
          <w:spacing w:val="-11"/>
        </w:rPr>
        <w:t xml:space="preserve"> </w:t>
      </w:r>
      <w:r>
        <w:t>their</w:t>
      </w:r>
      <w:r>
        <w:rPr>
          <w:spacing w:val="-11"/>
        </w:rPr>
        <w:t xml:space="preserve"> </w:t>
      </w:r>
      <w:r>
        <w:t>reliability</w:t>
      </w:r>
      <w:r>
        <w:rPr>
          <w:spacing w:val="-11"/>
        </w:rPr>
        <w:t xml:space="preserve"> </w:t>
      </w:r>
      <w:r>
        <w:t>are</w:t>
      </w:r>
      <w:r>
        <w:rPr>
          <w:spacing w:val="-12"/>
        </w:rPr>
        <w:t xml:space="preserve"> </w:t>
      </w:r>
      <w:r>
        <w:t>provided.</w:t>
      </w:r>
      <w:r>
        <w:rPr>
          <w:spacing w:val="-15"/>
        </w:rPr>
        <w:t xml:space="preserve"> </w:t>
      </w:r>
      <w:r>
        <w:t>The</w:t>
      </w:r>
      <w:r>
        <w:rPr>
          <w:spacing w:val="-10"/>
        </w:rPr>
        <w:t xml:space="preserve"> </w:t>
      </w:r>
      <w:r>
        <w:t>methodology</w:t>
      </w:r>
      <w:r>
        <w:rPr>
          <w:spacing w:val="-10"/>
        </w:rPr>
        <w:t xml:space="preserve"> </w:t>
      </w:r>
      <w:r>
        <w:t>must</w:t>
      </w:r>
      <w:r>
        <w:rPr>
          <w:spacing w:val="-10"/>
        </w:rPr>
        <w:t xml:space="preserve"> </w:t>
      </w:r>
      <w:r>
        <w:t>include</w:t>
      </w:r>
      <w:r>
        <w:rPr>
          <w:spacing w:val="-12"/>
        </w:rPr>
        <w:t xml:space="preserve"> </w:t>
      </w:r>
      <w:r>
        <w:t>both</w:t>
      </w:r>
      <w:r>
        <w:rPr>
          <w:spacing w:val="-10"/>
        </w:rPr>
        <w:t xml:space="preserve"> </w:t>
      </w:r>
      <w:r>
        <w:t>classical</w:t>
      </w:r>
      <w:r>
        <w:rPr>
          <w:spacing w:val="-10"/>
        </w:rPr>
        <w:t xml:space="preserve"> </w:t>
      </w:r>
      <w:r>
        <w:t>and modern test theory methods and statistical parameters;</w:t>
      </w:r>
    </w:p>
    <w:p w14:paraId="02237AD5" w14:textId="77777777" w:rsidR="00F76C08" w:rsidRDefault="00000000">
      <w:pPr>
        <w:pStyle w:val="Sraopastraipa"/>
        <w:numPr>
          <w:ilvl w:val="2"/>
          <w:numId w:val="1"/>
        </w:numPr>
        <w:tabs>
          <w:tab w:val="left" w:pos="1866"/>
        </w:tabs>
        <w:spacing w:before="1"/>
        <w:ind w:right="123" w:firstLine="851"/>
        <w:jc w:val="both"/>
        <w:rPr>
          <w:sz w:val="24"/>
        </w:rPr>
      </w:pPr>
      <w:r>
        <w:rPr>
          <w:sz w:val="24"/>
        </w:rPr>
        <w:t>account</w:t>
      </w:r>
      <w:r>
        <w:rPr>
          <w:spacing w:val="-4"/>
          <w:sz w:val="24"/>
        </w:rPr>
        <w:t xml:space="preserve"> </w:t>
      </w:r>
      <w:r>
        <w:rPr>
          <w:sz w:val="24"/>
        </w:rPr>
        <w:t>must</w:t>
      </w:r>
      <w:r>
        <w:rPr>
          <w:spacing w:val="-4"/>
          <w:sz w:val="24"/>
        </w:rPr>
        <w:t xml:space="preserve"> </w:t>
      </w:r>
      <w:r>
        <w:rPr>
          <w:sz w:val="24"/>
        </w:rPr>
        <w:t>be</w:t>
      </w:r>
      <w:r>
        <w:rPr>
          <w:spacing w:val="-5"/>
          <w:sz w:val="24"/>
        </w:rPr>
        <w:t xml:space="preserve"> </w:t>
      </w:r>
      <w:r>
        <w:rPr>
          <w:sz w:val="24"/>
        </w:rPr>
        <w:t>taken</w:t>
      </w:r>
      <w:r>
        <w:rPr>
          <w:spacing w:val="-5"/>
          <w:sz w:val="24"/>
        </w:rPr>
        <w:t xml:space="preserve"> </w:t>
      </w:r>
      <w:r>
        <w:rPr>
          <w:sz w:val="24"/>
        </w:rPr>
        <w:t>of</w:t>
      </w:r>
      <w:r>
        <w:rPr>
          <w:spacing w:val="-2"/>
          <w:sz w:val="24"/>
        </w:rPr>
        <w:t xml:space="preserve"> </w:t>
      </w:r>
      <w:r>
        <w:rPr>
          <w:sz w:val="24"/>
        </w:rPr>
        <w:t>the</w:t>
      </w:r>
      <w:r>
        <w:rPr>
          <w:spacing w:val="-6"/>
          <w:sz w:val="24"/>
        </w:rPr>
        <w:t xml:space="preserve"> </w:t>
      </w:r>
      <w:r>
        <w:rPr>
          <w:sz w:val="24"/>
        </w:rPr>
        <w:t>fact</w:t>
      </w:r>
      <w:r>
        <w:rPr>
          <w:spacing w:val="-4"/>
          <w:sz w:val="24"/>
        </w:rPr>
        <w:t xml:space="preserve"> </w:t>
      </w:r>
      <w:r>
        <w:rPr>
          <w:sz w:val="24"/>
        </w:rPr>
        <w:t>that</w:t>
      </w:r>
      <w:r>
        <w:rPr>
          <w:spacing w:val="-5"/>
          <w:sz w:val="24"/>
        </w:rPr>
        <w:t xml:space="preserve"> </w:t>
      </w:r>
      <w:r>
        <w:rPr>
          <w:sz w:val="24"/>
        </w:rPr>
        <w:t>some</w:t>
      </w:r>
      <w:r>
        <w:rPr>
          <w:spacing w:val="-3"/>
          <w:sz w:val="24"/>
        </w:rPr>
        <w:t xml:space="preserve"> </w:t>
      </w:r>
      <w:r>
        <w:rPr>
          <w:sz w:val="24"/>
        </w:rPr>
        <w:t>examination</w:t>
      </w:r>
      <w:r>
        <w:rPr>
          <w:spacing w:val="-5"/>
          <w:sz w:val="24"/>
        </w:rPr>
        <w:t xml:space="preserve"> </w:t>
      </w:r>
      <w:r>
        <w:rPr>
          <w:sz w:val="24"/>
        </w:rPr>
        <w:t>tasks</w:t>
      </w:r>
      <w:r>
        <w:rPr>
          <w:spacing w:val="-5"/>
          <w:sz w:val="24"/>
        </w:rPr>
        <w:t xml:space="preserve"> </w:t>
      </w:r>
      <w:r>
        <w:rPr>
          <w:sz w:val="24"/>
        </w:rPr>
        <w:t>in</w:t>
      </w:r>
      <w:r>
        <w:rPr>
          <w:spacing w:val="-4"/>
          <w:sz w:val="24"/>
        </w:rPr>
        <w:t xml:space="preserve"> </w:t>
      </w:r>
      <w:r>
        <w:rPr>
          <w:sz w:val="24"/>
        </w:rPr>
        <w:t>Lithuania</w:t>
      </w:r>
      <w:r>
        <w:rPr>
          <w:spacing w:val="-1"/>
          <w:sz w:val="24"/>
        </w:rPr>
        <w:t xml:space="preserve"> </w:t>
      </w:r>
      <w:r>
        <w:rPr>
          <w:sz w:val="24"/>
        </w:rPr>
        <w:t>are digital, and the specific nature of quality assurance must be assessed;</w:t>
      </w:r>
    </w:p>
    <w:p w14:paraId="262BE5B1" w14:textId="77777777" w:rsidR="00F76C08" w:rsidRDefault="00000000">
      <w:pPr>
        <w:pStyle w:val="Sraopastraipa"/>
        <w:numPr>
          <w:ilvl w:val="2"/>
          <w:numId w:val="1"/>
        </w:numPr>
        <w:tabs>
          <w:tab w:val="left" w:pos="1866"/>
        </w:tabs>
        <w:ind w:right="128" w:firstLine="851"/>
        <w:jc w:val="both"/>
        <w:rPr>
          <w:sz w:val="24"/>
        </w:rPr>
      </w:pPr>
      <w:r>
        <w:rPr>
          <w:sz w:val="24"/>
        </w:rPr>
        <w:t>specific examples and/or drafts (templates) of report forms for the collected data and the results of their analysis must be provided and presented.</w:t>
      </w:r>
    </w:p>
    <w:p w14:paraId="7D178680" w14:textId="77777777" w:rsidR="00F76C08" w:rsidRDefault="00000000">
      <w:pPr>
        <w:pStyle w:val="Sraopastraipa"/>
        <w:numPr>
          <w:ilvl w:val="1"/>
          <w:numId w:val="1"/>
        </w:numPr>
        <w:tabs>
          <w:tab w:val="left" w:pos="1602"/>
        </w:tabs>
        <w:ind w:left="307" w:right="124" w:firstLine="851"/>
        <w:jc w:val="both"/>
        <w:rPr>
          <w:sz w:val="24"/>
        </w:rPr>
      </w:pPr>
      <w:r>
        <w:rPr>
          <w:sz w:val="24"/>
        </w:rPr>
        <w:t>Before</w:t>
      </w:r>
      <w:r>
        <w:rPr>
          <w:spacing w:val="-14"/>
          <w:sz w:val="24"/>
        </w:rPr>
        <w:t xml:space="preserve"> </w:t>
      </w:r>
      <w:r>
        <w:rPr>
          <w:sz w:val="24"/>
        </w:rPr>
        <w:t>preparing</w:t>
      </w:r>
      <w:r>
        <w:rPr>
          <w:spacing w:val="-13"/>
          <w:sz w:val="24"/>
        </w:rPr>
        <w:t xml:space="preserve"> </w:t>
      </w:r>
      <w:r>
        <w:rPr>
          <w:sz w:val="24"/>
        </w:rPr>
        <w:t>the</w:t>
      </w:r>
      <w:r>
        <w:rPr>
          <w:spacing w:val="-14"/>
          <w:sz w:val="24"/>
        </w:rPr>
        <w:t xml:space="preserve"> </w:t>
      </w:r>
      <w:r>
        <w:rPr>
          <w:sz w:val="24"/>
        </w:rPr>
        <w:t>Methodology,</w:t>
      </w:r>
      <w:r>
        <w:rPr>
          <w:spacing w:val="-13"/>
          <w:sz w:val="24"/>
        </w:rPr>
        <w:t xml:space="preserve"> </w:t>
      </w:r>
      <w:r>
        <w:rPr>
          <w:sz w:val="24"/>
        </w:rPr>
        <w:t>the</w:t>
      </w:r>
      <w:r>
        <w:rPr>
          <w:spacing w:val="-14"/>
          <w:sz w:val="24"/>
        </w:rPr>
        <w:t xml:space="preserve"> </w:t>
      </w:r>
      <w:r>
        <w:rPr>
          <w:sz w:val="24"/>
        </w:rPr>
        <w:t>Supplier</w:t>
      </w:r>
      <w:r>
        <w:rPr>
          <w:spacing w:val="-14"/>
          <w:sz w:val="24"/>
        </w:rPr>
        <w:t xml:space="preserve"> </w:t>
      </w:r>
      <w:r>
        <w:rPr>
          <w:sz w:val="24"/>
        </w:rPr>
        <w:t>must</w:t>
      </w:r>
      <w:r>
        <w:rPr>
          <w:spacing w:val="-10"/>
          <w:sz w:val="24"/>
        </w:rPr>
        <w:t xml:space="preserve"> </w:t>
      </w:r>
      <w:proofErr w:type="spellStart"/>
      <w:r>
        <w:rPr>
          <w:sz w:val="24"/>
        </w:rPr>
        <w:t>familiarise</w:t>
      </w:r>
      <w:proofErr w:type="spellEnd"/>
      <w:r>
        <w:rPr>
          <w:spacing w:val="-14"/>
          <w:sz w:val="24"/>
        </w:rPr>
        <w:t xml:space="preserve"> </w:t>
      </w:r>
      <w:r>
        <w:rPr>
          <w:sz w:val="24"/>
        </w:rPr>
        <w:t>themselves</w:t>
      </w:r>
      <w:r>
        <w:rPr>
          <w:spacing w:val="-13"/>
          <w:sz w:val="24"/>
        </w:rPr>
        <w:t xml:space="preserve"> </w:t>
      </w:r>
      <w:r>
        <w:rPr>
          <w:sz w:val="24"/>
        </w:rPr>
        <w:t>with the Lithuanian examination context and submit a preliminary concept of the Methodology (hereinafter – the Methodology Concept). It must include:</w:t>
      </w:r>
    </w:p>
    <w:p w14:paraId="0A8FCD1F" w14:textId="77777777" w:rsidR="00F76C08" w:rsidRDefault="00000000">
      <w:pPr>
        <w:pStyle w:val="Sraopastraipa"/>
        <w:numPr>
          <w:ilvl w:val="2"/>
          <w:numId w:val="1"/>
        </w:numPr>
        <w:tabs>
          <w:tab w:val="left" w:pos="1866"/>
        </w:tabs>
        <w:ind w:right="121" w:firstLine="851"/>
        <w:jc w:val="both"/>
        <w:rPr>
          <w:sz w:val="24"/>
        </w:rPr>
      </w:pPr>
      <w:proofErr w:type="gramStart"/>
      <w:r>
        <w:rPr>
          <w:sz w:val="24"/>
        </w:rPr>
        <w:t>at</w:t>
      </w:r>
      <w:proofErr w:type="gramEnd"/>
      <w:r>
        <w:rPr>
          <w:sz w:val="24"/>
        </w:rPr>
        <w:t xml:space="preserve"> least one example of a method for testing tasks and ensuring quality, statistical parameters, calculations and instruments used must be presented and described for the</w:t>
      </w:r>
      <w:r>
        <w:rPr>
          <w:spacing w:val="-2"/>
          <w:sz w:val="24"/>
        </w:rPr>
        <w:t xml:space="preserve"> </w:t>
      </w:r>
      <w:r>
        <w:rPr>
          <w:sz w:val="24"/>
        </w:rPr>
        <w:t>relevant</w:t>
      </w:r>
      <w:r>
        <w:rPr>
          <w:spacing w:val="-1"/>
          <w:sz w:val="24"/>
        </w:rPr>
        <w:t xml:space="preserve"> </w:t>
      </w:r>
      <w:r>
        <w:rPr>
          <w:sz w:val="24"/>
        </w:rPr>
        <w:t>section</w:t>
      </w:r>
      <w:r>
        <w:rPr>
          <w:spacing w:val="-1"/>
          <w:sz w:val="24"/>
        </w:rPr>
        <w:t xml:space="preserve"> </w:t>
      </w:r>
      <w:r>
        <w:rPr>
          <w:sz w:val="24"/>
        </w:rPr>
        <w:t>of the</w:t>
      </w:r>
      <w:r>
        <w:rPr>
          <w:spacing w:val="-2"/>
          <w:sz w:val="24"/>
        </w:rPr>
        <w:t xml:space="preserve"> </w:t>
      </w:r>
      <w:r>
        <w:rPr>
          <w:sz w:val="24"/>
        </w:rPr>
        <w:t>Methodology.</w:t>
      </w:r>
      <w:r>
        <w:rPr>
          <w:spacing w:val="-14"/>
          <w:sz w:val="24"/>
        </w:rPr>
        <w:t xml:space="preserve"> </w:t>
      </w:r>
      <w:r>
        <w:rPr>
          <w:sz w:val="24"/>
        </w:rPr>
        <w:t>A</w:t>
      </w:r>
      <w:r>
        <w:rPr>
          <w:spacing w:val="-13"/>
          <w:sz w:val="24"/>
        </w:rPr>
        <w:t xml:space="preserve"> </w:t>
      </w:r>
      <w:r>
        <w:rPr>
          <w:sz w:val="24"/>
        </w:rPr>
        <w:t>justification</w:t>
      </w:r>
      <w:r>
        <w:rPr>
          <w:spacing w:val="-1"/>
          <w:sz w:val="24"/>
        </w:rPr>
        <w:t xml:space="preserve"> </w:t>
      </w:r>
      <w:proofErr w:type="gramStart"/>
      <w:r>
        <w:rPr>
          <w:sz w:val="24"/>
        </w:rPr>
        <w:t>of</w:t>
      </w:r>
      <w:proofErr w:type="gramEnd"/>
      <w:r>
        <w:rPr>
          <w:spacing w:val="-2"/>
          <w:sz w:val="24"/>
        </w:rPr>
        <w:t xml:space="preserve"> </w:t>
      </w:r>
      <w:r>
        <w:rPr>
          <w:sz w:val="24"/>
        </w:rPr>
        <w:t>their relevance and</w:t>
      </w:r>
      <w:r>
        <w:rPr>
          <w:spacing w:val="-1"/>
          <w:sz w:val="24"/>
        </w:rPr>
        <w:t xml:space="preserve"> </w:t>
      </w:r>
      <w:r>
        <w:rPr>
          <w:sz w:val="24"/>
        </w:rPr>
        <w:t>usefulness must be provided.</w:t>
      </w:r>
    </w:p>
    <w:p w14:paraId="49BCD209" w14:textId="77777777" w:rsidR="00F76C08" w:rsidRDefault="00000000">
      <w:pPr>
        <w:pStyle w:val="Sraopastraipa"/>
        <w:numPr>
          <w:ilvl w:val="1"/>
          <w:numId w:val="1"/>
        </w:numPr>
        <w:tabs>
          <w:tab w:val="left" w:pos="1724"/>
        </w:tabs>
        <w:spacing w:before="1"/>
        <w:ind w:left="307" w:right="120" w:firstLine="851"/>
        <w:jc w:val="both"/>
        <w:rPr>
          <w:sz w:val="24"/>
        </w:rPr>
      </w:pPr>
      <w:r>
        <w:rPr>
          <w:sz w:val="24"/>
        </w:rPr>
        <w:t>During</w:t>
      </w:r>
      <w:r>
        <w:rPr>
          <w:spacing w:val="-6"/>
          <w:sz w:val="24"/>
        </w:rPr>
        <w:t xml:space="preserve"> </w:t>
      </w:r>
      <w:r>
        <w:rPr>
          <w:sz w:val="24"/>
        </w:rPr>
        <w:t>the</w:t>
      </w:r>
      <w:r>
        <w:rPr>
          <w:spacing w:val="-7"/>
          <w:sz w:val="24"/>
        </w:rPr>
        <w:t xml:space="preserve"> </w:t>
      </w:r>
      <w:r>
        <w:rPr>
          <w:sz w:val="24"/>
        </w:rPr>
        <w:t>preparation</w:t>
      </w:r>
      <w:r>
        <w:rPr>
          <w:spacing w:val="-7"/>
          <w:sz w:val="24"/>
        </w:rPr>
        <w:t xml:space="preserve"> </w:t>
      </w:r>
      <w:r>
        <w:rPr>
          <w:sz w:val="24"/>
        </w:rPr>
        <w:t>of</w:t>
      </w:r>
      <w:r>
        <w:rPr>
          <w:spacing w:val="-4"/>
          <w:sz w:val="24"/>
        </w:rPr>
        <w:t xml:space="preserve"> </w:t>
      </w:r>
      <w:r>
        <w:rPr>
          <w:sz w:val="24"/>
        </w:rPr>
        <w:t>the</w:t>
      </w:r>
      <w:r>
        <w:rPr>
          <w:spacing w:val="-7"/>
          <w:sz w:val="24"/>
        </w:rPr>
        <w:t xml:space="preserve"> </w:t>
      </w:r>
      <w:r>
        <w:rPr>
          <w:sz w:val="24"/>
        </w:rPr>
        <w:t>Methodology,</w:t>
      </w:r>
      <w:r>
        <w:rPr>
          <w:spacing w:val="-7"/>
          <w:sz w:val="24"/>
        </w:rPr>
        <w:t xml:space="preserve"> </w:t>
      </w:r>
      <w:r>
        <w:rPr>
          <w:sz w:val="24"/>
        </w:rPr>
        <w:t>the</w:t>
      </w:r>
      <w:r>
        <w:rPr>
          <w:spacing w:val="-7"/>
          <w:sz w:val="24"/>
        </w:rPr>
        <w:t xml:space="preserve"> </w:t>
      </w:r>
      <w:r>
        <w:rPr>
          <w:sz w:val="24"/>
        </w:rPr>
        <w:t>Supplier</w:t>
      </w:r>
      <w:r>
        <w:rPr>
          <w:spacing w:val="-7"/>
          <w:sz w:val="24"/>
        </w:rPr>
        <w:t xml:space="preserve"> </w:t>
      </w:r>
      <w:r>
        <w:rPr>
          <w:sz w:val="24"/>
        </w:rPr>
        <w:t>shall</w:t>
      </w:r>
      <w:r>
        <w:rPr>
          <w:spacing w:val="-6"/>
          <w:sz w:val="24"/>
        </w:rPr>
        <w:t xml:space="preserve"> </w:t>
      </w:r>
      <w:r>
        <w:rPr>
          <w:sz w:val="24"/>
        </w:rPr>
        <w:t>consult</w:t>
      </w:r>
      <w:r>
        <w:rPr>
          <w:spacing w:val="-6"/>
          <w:sz w:val="24"/>
        </w:rPr>
        <w:t xml:space="preserve"> </w:t>
      </w:r>
      <w:r>
        <w:rPr>
          <w:sz w:val="24"/>
        </w:rPr>
        <w:t>with</w:t>
      </w:r>
      <w:r>
        <w:rPr>
          <w:spacing w:val="-6"/>
          <w:sz w:val="24"/>
        </w:rPr>
        <w:t xml:space="preserve"> </w:t>
      </w:r>
      <w:r>
        <w:rPr>
          <w:sz w:val="24"/>
        </w:rPr>
        <w:t xml:space="preserve">staff designated by the PO (e.g., </w:t>
      </w:r>
      <w:proofErr w:type="spellStart"/>
      <w:r>
        <w:rPr>
          <w:sz w:val="24"/>
        </w:rPr>
        <w:t>organise</w:t>
      </w:r>
      <w:proofErr w:type="spellEnd"/>
      <w:r>
        <w:rPr>
          <w:sz w:val="24"/>
        </w:rPr>
        <w:t xml:space="preserve"> round-table discussions, workshops or focus groups with staff from the PO’s Achievement Department, during which the current practices for task preparation</w:t>
      </w:r>
      <w:r>
        <w:rPr>
          <w:spacing w:val="-12"/>
          <w:sz w:val="24"/>
        </w:rPr>
        <w:t xml:space="preserve"> </w:t>
      </w:r>
      <w:r>
        <w:rPr>
          <w:sz w:val="24"/>
        </w:rPr>
        <w:t>and</w:t>
      </w:r>
      <w:r>
        <w:rPr>
          <w:spacing w:val="-10"/>
          <w:sz w:val="24"/>
        </w:rPr>
        <w:t xml:space="preserve"> </w:t>
      </w:r>
      <w:r>
        <w:rPr>
          <w:sz w:val="24"/>
        </w:rPr>
        <w:t>quality</w:t>
      </w:r>
      <w:r>
        <w:rPr>
          <w:spacing w:val="-12"/>
          <w:sz w:val="24"/>
        </w:rPr>
        <w:t xml:space="preserve"> </w:t>
      </w:r>
      <w:r>
        <w:rPr>
          <w:sz w:val="24"/>
        </w:rPr>
        <w:t>assurance</w:t>
      </w:r>
      <w:r>
        <w:rPr>
          <w:spacing w:val="-11"/>
          <w:sz w:val="24"/>
        </w:rPr>
        <w:t xml:space="preserve"> </w:t>
      </w:r>
      <w:r>
        <w:rPr>
          <w:sz w:val="24"/>
        </w:rPr>
        <w:t>shall</w:t>
      </w:r>
      <w:r>
        <w:rPr>
          <w:spacing w:val="-11"/>
          <w:sz w:val="24"/>
        </w:rPr>
        <w:t xml:space="preserve"> </w:t>
      </w:r>
      <w:r>
        <w:rPr>
          <w:sz w:val="24"/>
        </w:rPr>
        <w:t>be</w:t>
      </w:r>
      <w:r>
        <w:rPr>
          <w:spacing w:val="-13"/>
          <w:sz w:val="24"/>
        </w:rPr>
        <w:t xml:space="preserve"> </w:t>
      </w:r>
      <w:r>
        <w:rPr>
          <w:sz w:val="24"/>
        </w:rPr>
        <w:t>refined,</w:t>
      </w:r>
      <w:r>
        <w:rPr>
          <w:spacing w:val="-8"/>
          <w:sz w:val="24"/>
        </w:rPr>
        <w:t xml:space="preserve"> </w:t>
      </w:r>
      <w:r>
        <w:rPr>
          <w:sz w:val="24"/>
        </w:rPr>
        <w:t>the</w:t>
      </w:r>
      <w:r>
        <w:rPr>
          <w:spacing w:val="-13"/>
          <w:sz w:val="24"/>
        </w:rPr>
        <w:t xml:space="preserve"> </w:t>
      </w:r>
      <w:r>
        <w:rPr>
          <w:sz w:val="24"/>
        </w:rPr>
        <w:t>PO’s</w:t>
      </w:r>
      <w:r>
        <w:rPr>
          <w:spacing w:val="-12"/>
          <w:sz w:val="24"/>
        </w:rPr>
        <w:t xml:space="preserve"> </w:t>
      </w:r>
      <w:r>
        <w:rPr>
          <w:sz w:val="24"/>
        </w:rPr>
        <w:t>needs</w:t>
      </w:r>
      <w:r>
        <w:rPr>
          <w:spacing w:val="-9"/>
          <w:sz w:val="24"/>
        </w:rPr>
        <w:t xml:space="preserve"> </w:t>
      </w:r>
      <w:r>
        <w:rPr>
          <w:sz w:val="24"/>
        </w:rPr>
        <w:t>and</w:t>
      </w:r>
      <w:r>
        <w:rPr>
          <w:spacing w:val="-12"/>
          <w:sz w:val="24"/>
        </w:rPr>
        <w:t xml:space="preserve"> </w:t>
      </w:r>
      <w:r>
        <w:rPr>
          <w:sz w:val="24"/>
        </w:rPr>
        <w:t>problem</w:t>
      </w:r>
      <w:r>
        <w:rPr>
          <w:spacing w:val="-12"/>
          <w:sz w:val="24"/>
        </w:rPr>
        <w:t xml:space="preserve"> </w:t>
      </w:r>
      <w:r>
        <w:rPr>
          <w:sz w:val="24"/>
        </w:rPr>
        <w:t>areas,</w:t>
      </w:r>
      <w:r>
        <w:rPr>
          <w:spacing w:val="-10"/>
          <w:sz w:val="24"/>
        </w:rPr>
        <w:t xml:space="preserve"> </w:t>
      </w:r>
      <w:r>
        <w:rPr>
          <w:sz w:val="24"/>
        </w:rPr>
        <w:t>involving parties and/or their representatives participating in the processes in the consultations). Consultations are held at the PO’s premises or in a designated virtual environment.</w:t>
      </w:r>
    </w:p>
    <w:p w14:paraId="6BD290D0" w14:textId="77777777" w:rsidR="00F76C08" w:rsidRDefault="00000000">
      <w:pPr>
        <w:pStyle w:val="Sraopastraipa"/>
        <w:numPr>
          <w:ilvl w:val="1"/>
          <w:numId w:val="1"/>
        </w:numPr>
        <w:tabs>
          <w:tab w:val="left" w:pos="1724"/>
        </w:tabs>
        <w:ind w:left="307" w:right="121" w:firstLine="851"/>
        <w:jc w:val="both"/>
        <w:rPr>
          <w:sz w:val="24"/>
        </w:rPr>
      </w:pPr>
      <w:r>
        <w:rPr>
          <w:sz w:val="24"/>
        </w:rPr>
        <w:t xml:space="preserve">The Supplier shall </w:t>
      </w:r>
      <w:proofErr w:type="spellStart"/>
      <w:r>
        <w:rPr>
          <w:sz w:val="24"/>
        </w:rPr>
        <w:t>organise</w:t>
      </w:r>
      <w:proofErr w:type="spellEnd"/>
      <w:r>
        <w:rPr>
          <w:sz w:val="24"/>
        </w:rPr>
        <w:t xml:space="preserve"> regular (at least once a month) meetings with staff designated</w:t>
      </w:r>
      <w:r>
        <w:rPr>
          <w:spacing w:val="-6"/>
          <w:sz w:val="24"/>
        </w:rPr>
        <w:t xml:space="preserve"> </w:t>
      </w:r>
      <w:r>
        <w:rPr>
          <w:sz w:val="24"/>
        </w:rPr>
        <w:t>by</w:t>
      </w:r>
      <w:r>
        <w:rPr>
          <w:spacing w:val="-6"/>
          <w:sz w:val="24"/>
        </w:rPr>
        <w:t xml:space="preserve"> </w:t>
      </w:r>
      <w:r>
        <w:rPr>
          <w:sz w:val="24"/>
        </w:rPr>
        <w:t>the</w:t>
      </w:r>
      <w:r>
        <w:rPr>
          <w:spacing w:val="-6"/>
          <w:sz w:val="24"/>
        </w:rPr>
        <w:t xml:space="preserve"> </w:t>
      </w:r>
      <w:r>
        <w:rPr>
          <w:sz w:val="24"/>
        </w:rPr>
        <w:t>PO</w:t>
      </w:r>
      <w:r>
        <w:rPr>
          <w:spacing w:val="-6"/>
          <w:sz w:val="24"/>
        </w:rPr>
        <w:t xml:space="preserve"> </w:t>
      </w:r>
      <w:r>
        <w:rPr>
          <w:sz w:val="24"/>
        </w:rPr>
        <w:t>(staff</w:t>
      </w:r>
      <w:r>
        <w:rPr>
          <w:spacing w:val="-7"/>
          <w:sz w:val="24"/>
        </w:rPr>
        <w:t xml:space="preserve"> </w:t>
      </w:r>
      <w:r>
        <w:rPr>
          <w:sz w:val="24"/>
        </w:rPr>
        <w:t>of</w:t>
      </w:r>
      <w:r>
        <w:rPr>
          <w:spacing w:val="-7"/>
          <w:sz w:val="24"/>
        </w:rPr>
        <w:t xml:space="preserve"> </w:t>
      </w:r>
      <w:r>
        <w:rPr>
          <w:sz w:val="24"/>
        </w:rPr>
        <w:t>the</w:t>
      </w:r>
      <w:r>
        <w:rPr>
          <w:spacing w:val="-6"/>
          <w:sz w:val="24"/>
        </w:rPr>
        <w:t xml:space="preserve"> </w:t>
      </w:r>
      <w:r>
        <w:rPr>
          <w:sz w:val="24"/>
        </w:rPr>
        <w:t>Achievements</w:t>
      </w:r>
      <w:r>
        <w:rPr>
          <w:spacing w:val="-6"/>
          <w:sz w:val="24"/>
        </w:rPr>
        <w:t xml:space="preserve"> </w:t>
      </w:r>
      <w:r>
        <w:rPr>
          <w:sz w:val="24"/>
        </w:rPr>
        <w:t>Department)</w:t>
      </w:r>
      <w:r>
        <w:rPr>
          <w:spacing w:val="-4"/>
          <w:sz w:val="24"/>
        </w:rPr>
        <w:t xml:space="preserve"> </w:t>
      </w:r>
      <w:r>
        <w:rPr>
          <w:sz w:val="24"/>
        </w:rPr>
        <w:t>and</w:t>
      </w:r>
      <w:r>
        <w:rPr>
          <w:spacing w:val="-6"/>
          <w:sz w:val="24"/>
        </w:rPr>
        <w:t xml:space="preserve"> </w:t>
      </w:r>
      <w:r>
        <w:rPr>
          <w:sz w:val="24"/>
        </w:rPr>
        <w:t>present</w:t>
      </w:r>
      <w:r>
        <w:rPr>
          <w:spacing w:val="-5"/>
          <w:sz w:val="24"/>
        </w:rPr>
        <w:t xml:space="preserve"> </w:t>
      </w:r>
      <w:r>
        <w:rPr>
          <w:sz w:val="24"/>
        </w:rPr>
        <w:t>to</w:t>
      </w:r>
      <w:r>
        <w:rPr>
          <w:spacing w:val="-3"/>
          <w:sz w:val="24"/>
        </w:rPr>
        <w:t xml:space="preserve"> </w:t>
      </w:r>
      <w:r>
        <w:rPr>
          <w:sz w:val="24"/>
        </w:rPr>
        <w:t>them</w:t>
      </w:r>
      <w:r>
        <w:rPr>
          <w:spacing w:val="-6"/>
          <w:sz w:val="24"/>
        </w:rPr>
        <w:t xml:space="preserve"> </w:t>
      </w:r>
      <w:r>
        <w:rPr>
          <w:sz w:val="24"/>
        </w:rPr>
        <w:t>the</w:t>
      </w:r>
      <w:r>
        <w:rPr>
          <w:spacing w:val="-6"/>
          <w:sz w:val="24"/>
        </w:rPr>
        <w:t xml:space="preserve"> </w:t>
      </w:r>
      <w:r>
        <w:rPr>
          <w:sz w:val="24"/>
        </w:rPr>
        <w:t xml:space="preserve">progress made in developing the Methodology. The Supplier must </w:t>
      </w:r>
      <w:proofErr w:type="gramStart"/>
      <w:r>
        <w:rPr>
          <w:sz w:val="24"/>
        </w:rPr>
        <w:t>take into account</w:t>
      </w:r>
      <w:proofErr w:type="gramEnd"/>
      <w:r>
        <w:rPr>
          <w:sz w:val="24"/>
        </w:rPr>
        <w:t xml:space="preserve"> the feedback provided by the PO’s staff during the meetings. Meetings are held remotely or at the PO’s </w:t>
      </w:r>
      <w:r>
        <w:rPr>
          <w:spacing w:val="-2"/>
          <w:sz w:val="24"/>
        </w:rPr>
        <w:t>premises.</w:t>
      </w:r>
    </w:p>
    <w:p w14:paraId="080A6AD6" w14:textId="77777777" w:rsidR="00F76C08" w:rsidRDefault="00000000">
      <w:pPr>
        <w:pStyle w:val="Sraopastraipa"/>
        <w:numPr>
          <w:ilvl w:val="1"/>
          <w:numId w:val="1"/>
        </w:numPr>
        <w:tabs>
          <w:tab w:val="left" w:pos="1724"/>
        </w:tabs>
        <w:ind w:left="307" w:right="118" w:firstLine="851"/>
        <w:jc w:val="both"/>
        <w:rPr>
          <w:sz w:val="24"/>
        </w:rPr>
      </w:pPr>
      <w:r>
        <w:rPr>
          <w:sz w:val="24"/>
        </w:rPr>
        <w:t>The</w:t>
      </w:r>
      <w:r>
        <w:rPr>
          <w:spacing w:val="-9"/>
          <w:sz w:val="24"/>
        </w:rPr>
        <w:t xml:space="preserve"> </w:t>
      </w:r>
      <w:r>
        <w:rPr>
          <w:sz w:val="24"/>
        </w:rPr>
        <w:t>Provider</w:t>
      </w:r>
      <w:r>
        <w:rPr>
          <w:spacing w:val="-9"/>
          <w:sz w:val="24"/>
        </w:rPr>
        <w:t xml:space="preserve"> </w:t>
      </w:r>
      <w:r>
        <w:rPr>
          <w:sz w:val="24"/>
        </w:rPr>
        <w:t>must</w:t>
      </w:r>
      <w:r>
        <w:rPr>
          <w:spacing w:val="-7"/>
          <w:sz w:val="24"/>
        </w:rPr>
        <w:t xml:space="preserve"> </w:t>
      </w:r>
      <w:proofErr w:type="spellStart"/>
      <w:r>
        <w:rPr>
          <w:sz w:val="24"/>
        </w:rPr>
        <w:t>organise</w:t>
      </w:r>
      <w:proofErr w:type="spellEnd"/>
      <w:r>
        <w:rPr>
          <w:spacing w:val="-9"/>
          <w:sz w:val="24"/>
        </w:rPr>
        <w:t xml:space="preserve"> </w:t>
      </w:r>
      <w:r>
        <w:rPr>
          <w:sz w:val="24"/>
        </w:rPr>
        <w:t>at</w:t>
      </w:r>
      <w:r>
        <w:rPr>
          <w:spacing w:val="-8"/>
          <w:sz w:val="24"/>
        </w:rPr>
        <w:t xml:space="preserve"> </w:t>
      </w:r>
      <w:r>
        <w:rPr>
          <w:sz w:val="24"/>
        </w:rPr>
        <w:t>least</w:t>
      </w:r>
      <w:r>
        <w:rPr>
          <w:spacing w:val="-6"/>
          <w:sz w:val="24"/>
        </w:rPr>
        <w:t xml:space="preserve"> </w:t>
      </w:r>
      <w:r>
        <w:rPr>
          <w:sz w:val="24"/>
        </w:rPr>
        <w:t>4</w:t>
      </w:r>
      <w:r>
        <w:rPr>
          <w:spacing w:val="-8"/>
          <w:sz w:val="24"/>
        </w:rPr>
        <w:t xml:space="preserve"> </w:t>
      </w:r>
      <w:r>
        <w:rPr>
          <w:sz w:val="24"/>
        </w:rPr>
        <w:t>information</w:t>
      </w:r>
      <w:r>
        <w:rPr>
          <w:spacing w:val="-6"/>
          <w:sz w:val="24"/>
        </w:rPr>
        <w:t xml:space="preserve"> </w:t>
      </w:r>
      <w:r>
        <w:rPr>
          <w:sz w:val="24"/>
        </w:rPr>
        <w:t>meetings</w:t>
      </w:r>
      <w:r>
        <w:rPr>
          <w:spacing w:val="-8"/>
          <w:sz w:val="24"/>
        </w:rPr>
        <w:t xml:space="preserve"> </w:t>
      </w:r>
      <w:r>
        <w:rPr>
          <w:sz w:val="24"/>
        </w:rPr>
        <w:t>on</w:t>
      </w:r>
      <w:r>
        <w:rPr>
          <w:spacing w:val="-7"/>
          <w:sz w:val="24"/>
        </w:rPr>
        <w:t xml:space="preserve"> </w:t>
      </w:r>
      <w:proofErr w:type="gramStart"/>
      <w:r>
        <w:rPr>
          <w:sz w:val="24"/>
        </w:rPr>
        <w:t>the</w:t>
      </w:r>
      <w:r>
        <w:rPr>
          <w:spacing w:val="-9"/>
          <w:sz w:val="24"/>
        </w:rPr>
        <w:t xml:space="preserve"> </w:t>
      </w:r>
      <w:r>
        <w:rPr>
          <w:sz w:val="24"/>
        </w:rPr>
        <w:t>Methodology</w:t>
      </w:r>
      <w:proofErr w:type="gramEnd"/>
      <w:r>
        <w:rPr>
          <w:sz w:val="24"/>
        </w:rPr>
        <w:t xml:space="preserve"> for</w:t>
      </w:r>
      <w:r>
        <w:rPr>
          <w:spacing w:val="-4"/>
          <w:sz w:val="24"/>
        </w:rPr>
        <w:t xml:space="preserve"> </w:t>
      </w:r>
      <w:r>
        <w:rPr>
          <w:sz w:val="24"/>
        </w:rPr>
        <w:t>staff</w:t>
      </w:r>
      <w:r>
        <w:rPr>
          <w:spacing w:val="-2"/>
          <w:sz w:val="24"/>
        </w:rPr>
        <w:t xml:space="preserve"> </w:t>
      </w:r>
      <w:r>
        <w:rPr>
          <w:sz w:val="24"/>
        </w:rPr>
        <w:t>designated</w:t>
      </w:r>
      <w:r>
        <w:rPr>
          <w:spacing w:val="-2"/>
          <w:sz w:val="24"/>
        </w:rPr>
        <w:t xml:space="preserve"> </w:t>
      </w:r>
      <w:r>
        <w:rPr>
          <w:sz w:val="24"/>
        </w:rPr>
        <w:t>by</w:t>
      </w:r>
      <w:r>
        <w:rPr>
          <w:spacing w:val="-2"/>
          <w:sz w:val="24"/>
        </w:rPr>
        <w:t xml:space="preserve"> </w:t>
      </w:r>
      <w:r>
        <w:rPr>
          <w:sz w:val="24"/>
        </w:rPr>
        <w:t>the</w:t>
      </w:r>
      <w:r>
        <w:rPr>
          <w:spacing w:val="-3"/>
          <w:sz w:val="24"/>
        </w:rPr>
        <w:t xml:space="preserve"> </w:t>
      </w:r>
      <w:r>
        <w:rPr>
          <w:sz w:val="24"/>
        </w:rPr>
        <w:t>PO</w:t>
      </w:r>
      <w:r>
        <w:rPr>
          <w:spacing w:val="-2"/>
          <w:sz w:val="24"/>
        </w:rPr>
        <w:t xml:space="preserve"> </w:t>
      </w:r>
      <w:r>
        <w:rPr>
          <w:sz w:val="24"/>
        </w:rPr>
        <w:t>(Achievements</w:t>
      </w:r>
      <w:r>
        <w:rPr>
          <w:spacing w:val="-3"/>
          <w:sz w:val="24"/>
        </w:rPr>
        <w:t xml:space="preserve"> </w:t>
      </w:r>
      <w:r>
        <w:rPr>
          <w:sz w:val="24"/>
        </w:rPr>
        <w:t>Department</w:t>
      </w:r>
      <w:r>
        <w:rPr>
          <w:spacing w:val="-2"/>
          <w:sz w:val="24"/>
        </w:rPr>
        <w:t xml:space="preserve"> </w:t>
      </w:r>
      <w:r>
        <w:rPr>
          <w:sz w:val="24"/>
        </w:rPr>
        <w:t>staff)</w:t>
      </w:r>
      <w:r>
        <w:rPr>
          <w:spacing w:val="-2"/>
          <w:sz w:val="24"/>
        </w:rPr>
        <w:t xml:space="preserve"> </w:t>
      </w:r>
      <w:r>
        <w:rPr>
          <w:sz w:val="24"/>
        </w:rPr>
        <w:t>and</w:t>
      </w:r>
      <w:r>
        <w:rPr>
          <w:spacing w:val="-2"/>
          <w:sz w:val="24"/>
        </w:rPr>
        <w:t xml:space="preserve"> </w:t>
      </w:r>
      <w:r>
        <w:rPr>
          <w:sz w:val="24"/>
        </w:rPr>
        <w:t>interested</w:t>
      </w:r>
      <w:r>
        <w:rPr>
          <w:spacing w:val="-2"/>
          <w:sz w:val="24"/>
        </w:rPr>
        <w:t xml:space="preserve"> </w:t>
      </w:r>
      <w:r>
        <w:rPr>
          <w:sz w:val="24"/>
        </w:rPr>
        <w:t>parties (at</w:t>
      </w:r>
      <w:r>
        <w:rPr>
          <w:spacing w:val="-2"/>
          <w:sz w:val="24"/>
        </w:rPr>
        <w:t xml:space="preserve"> </w:t>
      </w:r>
      <w:r>
        <w:rPr>
          <w:sz w:val="24"/>
        </w:rPr>
        <w:t xml:space="preserve">least 1 information meeting to present the concept of </w:t>
      </w:r>
      <w:proofErr w:type="gramStart"/>
      <w:r>
        <w:rPr>
          <w:sz w:val="24"/>
        </w:rPr>
        <w:t>the Methodology</w:t>
      </w:r>
      <w:proofErr w:type="gramEnd"/>
      <w:r>
        <w:rPr>
          <w:sz w:val="24"/>
        </w:rPr>
        <w:t xml:space="preserve"> and the initial draft of </w:t>
      </w:r>
      <w:proofErr w:type="gramStart"/>
      <w:r>
        <w:rPr>
          <w:sz w:val="24"/>
        </w:rPr>
        <w:t>the Methodology</w:t>
      </w:r>
      <w:proofErr w:type="gramEnd"/>
      <w:r>
        <w:rPr>
          <w:sz w:val="24"/>
        </w:rPr>
        <w:t xml:space="preserve">, and at least 2 meetings to present the </w:t>
      </w:r>
      <w:proofErr w:type="spellStart"/>
      <w:r>
        <w:rPr>
          <w:sz w:val="24"/>
        </w:rPr>
        <w:t>finalised</w:t>
      </w:r>
      <w:proofErr w:type="spellEnd"/>
      <w:r>
        <w:rPr>
          <w:sz w:val="24"/>
        </w:rPr>
        <w:t xml:space="preserve"> Methodology. Information meetings are held at the PO’s premises or in </w:t>
      </w:r>
      <w:proofErr w:type="gramStart"/>
      <w:r>
        <w:rPr>
          <w:sz w:val="24"/>
        </w:rPr>
        <w:t>the</w:t>
      </w:r>
      <w:proofErr w:type="gramEnd"/>
      <w:r>
        <w:rPr>
          <w:sz w:val="24"/>
        </w:rPr>
        <w:t xml:space="preserve"> specified virtual environment. Presentations must be prepared in Lithuanian and </w:t>
      </w:r>
      <w:proofErr w:type="gramStart"/>
      <w:r>
        <w:rPr>
          <w:sz w:val="24"/>
        </w:rPr>
        <w:t>English .</w:t>
      </w:r>
      <w:proofErr w:type="gramEnd"/>
    </w:p>
    <w:p w14:paraId="12B13D2E" w14:textId="77777777" w:rsidR="00F76C08" w:rsidRDefault="00F76C08">
      <w:pPr>
        <w:pStyle w:val="Pagrindinistekstas"/>
        <w:ind w:left="0" w:firstLine="0"/>
        <w:jc w:val="left"/>
      </w:pPr>
    </w:p>
    <w:p w14:paraId="3484D259" w14:textId="77777777" w:rsidR="00F76C08" w:rsidRDefault="00000000">
      <w:pPr>
        <w:pStyle w:val="Antrat1"/>
        <w:numPr>
          <w:ilvl w:val="0"/>
          <w:numId w:val="1"/>
        </w:numPr>
        <w:tabs>
          <w:tab w:val="left" w:pos="3396"/>
        </w:tabs>
        <w:spacing w:before="1"/>
        <w:ind w:left="3396"/>
        <w:jc w:val="left"/>
      </w:pPr>
      <w:r>
        <w:rPr>
          <w:spacing w:val="-2"/>
        </w:rPr>
        <w:t>GENERAL</w:t>
      </w:r>
      <w:r>
        <w:rPr>
          <w:spacing w:val="-4"/>
        </w:rPr>
        <w:t xml:space="preserve"> </w:t>
      </w:r>
      <w:r>
        <w:rPr>
          <w:spacing w:val="-2"/>
        </w:rPr>
        <w:t>REQUIREMENTS</w:t>
      </w:r>
    </w:p>
    <w:p w14:paraId="6686627E" w14:textId="77777777" w:rsidR="00F76C08" w:rsidRDefault="00000000">
      <w:pPr>
        <w:pStyle w:val="Sraopastraipa"/>
        <w:numPr>
          <w:ilvl w:val="1"/>
          <w:numId w:val="1"/>
        </w:numPr>
        <w:tabs>
          <w:tab w:val="left" w:pos="1602"/>
        </w:tabs>
        <w:spacing w:before="276"/>
        <w:ind w:left="307" w:right="117" w:firstLine="851"/>
        <w:jc w:val="both"/>
        <w:rPr>
          <w:sz w:val="24"/>
        </w:rPr>
      </w:pPr>
      <w:r>
        <w:rPr>
          <w:sz w:val="24"/>
        </w:rPr>
        <w:t>The</w:t>
      </w:r>
      <w:r>
        <w:rPr>
          <w:spacing w:val="-5"/>
          <w:sz w:val="24"/>
        </w:rPr>
        <w:t xml:space="preserve"> </w:t>
      </w:r>
      <w:r>
        <w:rPr>
          <w:sz w:val="24"/>
        </w:rPr>
        <w:t>template</w:t>
      </w:r>
      <w:r>
        <w:rPr>
          <w:spacing w:val="-4"/>
          <w:sz w:val="24"/>
        </w:rPr>
        <w:t xml:space="preserve"> </w:t>
      </w:r>
      <w:r>
        <w:rPr>
          <w:sz w:val="24"/>
        </w:rPr>
        <w:t>must</w:t>
      </w:r>
      <w:r>
        <w:rPr>
          <w:spacing w:val="-2"/>
          <w:sz w:val="24"/>
        </w:rPr>
        <w:t xml:space="preserve"> </w:t>
      </w:r>
      <w:r>
        <w:rPr>
          <w:sz w:val="24"/>
        </w:rPr>
        <w:t>include</w:t>
      </w:r>
      <w:r>
        <w:rPr>
          <w:spacing w:val="-4"/>
          <w:sz w:val="24"/>
        </w:rPr>
        <w:t xml:space="preserve"> </w:t>
      </w:r>
      <w:r>
        <w:rPr>
          <w:sz w:val="24"/>
        </w:rPr>
        <w:t>the</w:t>
      </w:r>
      <w:r>
        <w:rPr>
          <w:spacing w:val="-3"/>
          <w:sz w:val="24"/>
        </w:rPr>
        <w:t xml:space="preserve"> </w:t>
      </w:r>
      <w:r>
        <w:rPr>
          <w:sz w:val="24"/>
        </w:rPr>
        <w:t>title</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project</w:t>
      </w:r>
      <w:r>
        <w:rPr>
          <w:spacing w:val="-3"/>
          <w:sz w:val="24"/>
        </w:rPr>
        <w:t xml:space="preserve"> </w:t>
      </w:r>
      <w:r>
        <w:rPr>
          <w:sz w:val="24"/>
        </w:rPr>
        <w:t>being</w:t>
      </w:r>
      <w:r>
        <w:rPr>
          <w:spacing w:val="-3"/>
          <w:sz w:val="24"/>
        </w:rPr>
        <w:t xml:space="preserve"> </w:t>
      </w:r>
      <w:r>
        <w:rPr>
          <w:sz w:val="24"/>
        </w:rPr>
        <w:t>implemented</w:t>
      </w:r>
      <w:r>
        <w:rPr>
          <w:spacing w:val="-3"/>
          <w:sz w:val="24"/>
        </w:rPr>
        <w:t xml:space="preserve"> </w:t>
      </w:r>
      <w:r>
        <w:rPr>
          <w:sz w:val="24"/>
        </w:rPr>
        <w:t>by</w:t>
      </w:r>
      <w:r>
        <w:rPr>
          <w:spacing w:val="-2"/>
          <w:sz w:val="24"/>
        </w:rPr>
        <w:t xml:space="preserve"> </w:t>
      </w:r>
      <w:r>
        <w:rPr>
          <w:sz w:val="24"/>
        </w:rPr>
        <w:t>the</w:t>
      </w:r>
      <w:r>
        <w:rPr>
          <w:spacing w:val="-6"/>
          <w:sz w:val="24"/>
        </w:rPr>
        <w:t xml:space="preserve"> </w:t>
      </w:r>
      <w:r>
        <w:rPr>
          <w:sz w:val="24"/>
        </w:rPr>
        <w:t>PO</w:t>
      </w:r>
      <w:r>
        <w:rPr>
          <w:spacing w:val="-4"/>
          <w:sz w:val="24"/>
        </w:rPr>
        <w:t xml:space="preserve"> </w:t>
      </w:r>
      <w:r>
        <w:rPr>
          <w:sz w:val="24"/>
        </w:rPr>
        <w:t xml:space="preserve">– ‘Strengthening the assessment of learning outcomes and progress’ – and the mandatory publicity logos: the European Union emblem with the statement: “Funded by the European Union” (hereinafter – the logo), the MA’s logo, available on the website </w:t>
      </w:r>
      <w:hyperlink r:id="rId7">
        <w:r>
          <w:rPr>
            <w:sz w:val="24"/>
          </w:rPr>
          <w:t>https://www.nsa.smm.lt/apie-nsa/nsa-logotipas/</w:t>
        </w:r>
      </w:hyperlink>
      <w:r>
        <w:rPr>
          <w:sz w:val="24"/>
        </w:rPr>
        <w:t>,</w:t>
      </w:r>
      <w:r>
        <w:rPr>
          <w:spacing w:val="-11"/>
          <w:sz w:val="24"/>
        </w:rPr>
        <w:t xml:space="preserve"> </w:t>
      </w:r>
      <w:r>
        <w:rPr>
          <w:sz w:val="24"/>
        </w:rPr>
        <w:t>the</w:t>
      </w:r>
      <w:r>
        <w:rPr>
          <w:spacing w:val="-12"/>
          <w:sz w:val="24"/>
        </w:rPr>
        <w:t xml:space="preserve"> </w:t>
      </w:r>
      <w:r>
        <w:rPr>
          <w:sz w:val="24"/>
        </w:rPr>
        <w:t>logo</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Ministry</w:t>
      </w:r>
      <w:r>
        <w:rPr>
          <w:spacing w:val="-12"/>
          <w:sz w:val="24"/>
        </w:rPr>
        <w:t xml:space="preserve"> </w:t>
      </w:r>
      <w:r>
        <w:rPr>
          <w:sz w:val="24"/>
        </w:rPr>
        <w:t>of</w:t>
      </w:r>
      <w:r>
        <w:rPr>
          <w:spacing w:val="-12"/>
          <w:sz w:val="24"/>
        </w:rPr>
        <w:t xml:space="preserve"> </w:t>
      </w:r>
      <w:r>
        <w:rPr>
          <w:sz w:val="24"/>
        </w:rPr>
        <w:t>Education,</w:t>
      </w:r>
      <w:r>
        <w:rPr>
          <w:spacing w:val="-12"/>
          <w:sz w:val="24"/>
        </w:rPr>
        <w:t xml:space="preserve"> </w:t>
      </w:r>
      <w:r>
        <w:rPr>
          <w:sz w:val="24"/>
        </w:rPr>
        <w:t xml:space="preserve">Science and Sport of the Republic of Lithuania, available on the website </w:t>
      </w:r>
      <w:hyperlink r:id="rId8">
        <w:r>
          <w:rPr>
            <w:spacing w:val="-2"/>
            <w:sz w:val="24"/>
          </w:rPr>
          <w:t>https://smsm.lrv.lt/lt/administracine-informacija/ministerijos-logotipas.</w:t>
        </w:r>
      </w:hyperlink>
    </w:p>
    <w:p w14:paraId="4C7D6486" w14:textId="77777777" w:rsidR="00F76C08" w:rsidRDefault="00000000">
      <w:pPr>
        <w:pStyle w:val="Sraopastraipa"/>
        <w:numPr>
          <w:ilvl w:val="1"/>
          <w:numId w:val="1"/>
        </w:numPr>
        <w:tabs>
          <w:tab w:val="left" w:pos="1602"/>
        </w:tabs>
        <w:ind w:left="307" w:right="125" w:firstLine="851"/>
        <w:jc w:val="both"/>
        <w:rPr>
          <w:sz w:val="24"/>
        </w:rPr>
      </w:pPr>
      <w:r>
        <w:rPr>
          <w:sz w:val="24"/>
        </w:rPr>
        <w:t>The final version of the Model shall be submitted to the PO, laid out and edited by the PO, and uploaded to the environment specified by the PO.</w:t>
      </w:r>
    </w:p>
    <w:p w14:paraId="01863FFA" w14:textId="77777777" w:rsidR="00F76C08" w:rsidRDefault="00000000">
      <w:pPr>
        <w:pStyle w:val="Sraopastraipa"/>
        <w:numPr>
          <w:ilvl w:val="1"/>
          <w:numId w:val="1"/>
        </w:numPr>
        <w:tabs>
          <w:tab w:val="left" w:pos="1602"/>
        </w:tabs>
        <w:ind w:left="307" w:right="126" w:firstLine="851"/>
        <w:jc w:val="both"/>
        <w:rPr>
          <w:sz w:val="24"/>
        </w:rPr>
      </w:pPr>
      <w:r>
        <w:rPr>
          <w:sz w:val="24"/>
        </w:rPr>
        <w:t>The Supplier must provide all documents required for uploading to the specified environment, if requested.</w:t>
      </w:r>
    </w:p>
    <w:p w14:paraId="1650FE63" w14:textId="77777777" w:rsidR="00F76C08" w:rsidRDefault="00000000">
      <w:pPr>
        <w:pStyle w:val="Sraopastraipa"/>
        <w:numPr>
          <w:ilvl w:val="1"/>
          <w:numId w:val="1"/>
        </w:numPr>
        <w:tabs>
          <w:tab w:val="left" w:pos="1603"/>
        </w:tabs>
        <w:spacing w:before="1"/>
        <w:jc w:val="both"/>
        <w:rPr>
          <w:sz w:val="24"/>
        </w:rPr>
      </w:pPr>
      <w:r>
        <w:rPr>
          <w:sz w:val="24"/>
        </w:rPr>
        <w:t>Requirements</w:t>
      </w:r>
      <w:r>
        <w:rPr>
          <w:spacing w:val="-2"/>
          <w:sz w:val="24"/>
        </w:rPr>
        <w:t xml:space="preserve"> </w:t>
      </w:r>
      <w:r>
        <w:rPr>
          <w:sz w:val="24"/>
        </w:rPr>
        <w:t>for</w:t>
      </w:r>
      <w:r>
        <w:rPr>
          <w:spacing w:val="-3"/>
          <w:sz w:val="24"/>
        </w:rPr>
        <w:t xml:space="preserve"> </w:t>
      </w:r>
      <w:r>
        <w:rPr>
          <w:sz w:val="24"/>
        </w:rPr>
        <w:t>the</w:t>
      </w:r>
      <w:r>
        <w:rPr>
          <w:spacing w:val="-1"/>
          <w:sz w:val="24"/>
        </w:rPr>
        <w:t xml:space="preserve"> </w:t>
      </w:r>
      <w:r>
        <w:rPr>
          <w:sz w:val="24"/>
        </w:rPr>
        <w:t>digital</w:t>
      </w:r>
      <w:r>
        <w:rPr>
          <w:spacing w:val="-1"/>
          <w:sz w:val="24"/>
        </w:rPr>
        <w:t xml:space="preserve"> </w:t>
      </w:r>
      <w:r>
        <w:rPr>
          <w:sz w:val="24"/>
        </w:rPr>
        <w:t>design</w:t>
      </w:r>
      <w:r>
        <w:rPr>
          <w:spacing w:val="-1"/>
          <w:sz w:val="24"/>
        </w:rPr>
        <w:t xml:space="preserve"> </w:t>
      </w:r>
      <w:r>
        <w:rPr>
          <w:sz w:val="24"/>
        </w:rPr>
        <w:t xml:space="preserve">of the </w:t>
      </w:r>
      <w:r>
        <w:rPr>
          <w:spacing w:val="-2"/>
          <w:sz w:val="24"/>
        </w:rPr>
        <w:t>Model:</w:t>
      </w:r>
    </w:p>
    <w:p w14:paraId="3C3BE805" w14:textId="77777777" w:rsidR="00F76C08" w:rsidRDefault="00000000">
      <w:pPr>
        <w:pStyle w:val="Sraopastraipa"/>
        <w:numPr>
          <w:ilvl w:val="2"/>
          <w:numId w:val="1"/>
        </w:numPr>
        <w:tabs>
          <w:tab w:val="left" w:pos="1867"/>
        </w:tabs>
        <w:ind w:left="1867"/>
        <w:jc w:val="both"/>
        <w:rPr>
          <w:sz w:val="24"/>
        </w:rPr>
      </w:pPr>
      <w:r>
        <w:rPr>
          <w:sz w:val="24"/>
        </w:rPr>
        <w:t>must</w:t>
      </w:r>
      <w:r>
        <w:rPr>
          <w:spacing w:val="-2"/>
          <w:sz w:val="24"/>
        </w:rPr>
        <w:t xml:space="preserve"> </w:t>
      </w:r>
      <w:r>
        <w:rPr>
          <w:sz w:val="24"/>
        </w:rPr>
        <w:t>be</w:t>
      </w:r>
      <w:r>
        <w:rPr>
          <w:spacing w:val="-2"/>
          <w:sz w:val="24"/>
        </w:rPr>
        <w:t xml:space="preserve"> </w:t>
      </w:r>
      <w:r>
        <w:rPr>
          <w:sz w:val="24"/>
        </w:rPr>
        <w:t>agreed</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pacing w:val="-5"/>
          <w:sz w:val="24"/>
        </w:rPr>
        <w:t>PO;</w:t>
      </w:r>
    </w:p>
    <w:p w14:paraId="6140D4CE" w14:textId="77777777" w:rsidR="00F76C08" w:rsidRDefault="00000000">
      <w:pPr>
        <w:pStyle w:val="Sraopastraipa"/>
        <w:numPr>
          <w:ilvl w:val="2"/>
          <w:numId w:val="1"/>
        </w:numPr>
        <w:tabs>
          <w:tab w:val="left" w:pos="1867"/>
        </w:tabs>
        <w:ind w:left="1867"/>
        <w:jc w:val="both"/>
        <w:rPr>
          <w:sz w:val="24"/>
        </w:rPr>
      </w:pPr>
      <w:r>
        <w:rPr>
          <w:sz w:val="24"/>
        </w:rPr>
        <w:t>the</w:t>
      </w:r>
      <w:r>
        <w:rPr>
          <w:spacing w:val="-14"/>
          <w:sz w:val="24"/>
        </w:rPr>
        <w:t xml:space="preserve"> </w:t>
      </w:r>
      <w:r>
        <w:rPr>
          <w:sz w:val="24"/>
        </w:rPr>
        <w:t>layout</w:t>
      </w:r>
      <w:r>
        <w:rPr>
          <w:spacing w:val="-11"/>
          <w:sz w:val="24"/>
        </w:rPr>
        <w:t xml:space="preserve"> </w:t>
      </w:r>
      <w:r>
        <w:rPr>
          <w:sz w:val="24"/>
        </w:rPr>
        <w:t>of</w:t>
      </w:r>
      <w:r>
        <w:rPr>
          <w:spacing w:val="-11"/>
          <w:sz w:val="24"/>
        </w:rPr>
        <w:t xml:space="preserve"> </w:t>
      </w:r>
      <w:r>
        <w:rPr>
          <w:sz w:val="24"/>
        </w:rPr>
        <w:t>the</w:t>
      </w:r>
      <w:r>
        <w:rPr>
          <w:spacing w:val="-12"/>
          <w:sz w:val="24"/>
        </w:rPr>
        <w:t xml:space="preserve"> </w:t>
      </w:r>
      <w:r>
        <w:rPr>
          <w:sz w:val="24"/>
        </w:rPr>
        <w:t>content</w:t>
      </w:r>
      <w:r>
        <w:rPr>
          <w:spacing w:val="-12"/>
          <w:sz w:val="24"/>
        </w:rPr>
        <w:t xml:space="preserve"> </w:t>
      </w:r>
      <w:r>
        <w:rPr>
          <w:sz w:val="24"/>
        </w:rPr>
        <w:t>must</w:t>
      </w:r>
      <w:r>
        <w:rPr>
          <w:spacing w:val="-10"/>
          <w:sz w:val="24"/>
        </w:rPr>
        <w:t xml:space="preserve"> </w:t>
      </w:r>
      <w:r>
        <w:rPr>
          <w:sz w:val="24"/>
        </w:rPr>
        <w:t>allow</w:t>
      </w:r>
      <w:r>
        <w:rPr>
          <w:spacing w:val="-11"/>
          <w:sz w:val="24"/>
        </w:rPr>
        <w:t xml:space="preserve"> </w:t>
      </w:r>
      <w:r>
        <w:rPr>
          <w:sz w:val="24"/>
        </w:rPr>
        <w:t>the</w:t>
      </w:r>
      <w:r>
        <w:rPr>
          <w:spacing w:val="-12"/>
          <w:sz w:val="24"/>
        </w:rPr>
        <w:t xml:space="preserve"> </w:t>
      </w:r>
      <w:r>
        <w:rPr>
          <w:sz w:val="24"/>
        </w:rPr>
        <w:t>user</w:t>
      </w:r>
      <w:r>
        <w:rPr>
          <w:spacing w:val="-11"/>
          <w:sz w:val="24"/>
        </w:rPr>
        <w:t xml:space="preserve"> </w:t>
      </w:r>
      <w:r>
        <w:rPr>
          <w:sz w:val="24"/>
        </w:rPr>
        <w:t>to</w:t>
      </w:r>
      <w:r>
        <w:rPr>
          <w:spacing w:val="-13"/>
          <w:sz w:val="24"/>
        </w:rPr>
        <w:t xml:space="preserve"> </w:t>
      </w:r>
      <w:r>
        <w:rPr>
          <w:sz w:val="24"/>
        </w:rPr>
        <w:t>navigate</w:t>
      </w:r>
      <w:r>
        <w:rPr>
          <w:spacing w:val="-11"/>
          <w:sz w:val="24"/>
        </w:rPr>
        <w:t xml:space="preserve"> </w:t>
      </w:r>
      <w:r>
        <w:rPr>
          <w:sz w:val="24"/>
        </w:rPr>
        <w:t>easily</w:t>
      </w:r>
      <w:r>
        <w:rPr>
          <w:spacing w:val="-11"/>
          <w:sz w:val="24"/>
        </w:rPr>
        <w:t xml:space="preserve"> </w:t>
      </w:r>
      <w:r>
        <w:rPr>
          <w:sz w:val="24"/>
        </w:rPr>
        <w:t>and</w:t>
      </w:r>
      <w:r>
        <w:rPr>
          <w:spacing w:val="-10"/>
          <w:sz w:val="24"/>
        </w:rPr>
        <w:t xml:space="preserve"> </w:t>
      </w:r>
      <w:r>
        <w:rPr>
          <w:spacing w:val="-2"/>
          <w:sz w:val="24"/>
        </w:rPr>
        <w:t>comfortably</w:t>
      </w:r>
    </w:p>
    <w:p w14:paraId="0F30C1D9" w14:textId="77777777" w:rsidR="00F76C08" w:rsidRDefault="00F76C08">
      <w:pPr>
        <w:pStyle w:val="Sraopastraipa"/>
        <w:rPr>
          <w:sz w:val="24"/>
        </w:rPr>
        <w:sectPr w:rsidR="00F76C08">
          <w:pgSz w:w="11910" w:h="16840"/>
          <w:pgMar w:top="1360" w:right="1275" w:bottom="280" w:left="1133" w:header="567" w:footer="567" w:gutter="0"/>
          <w:cols w:space="1296"/>
        </w:sectPr>
      </w:pPr>
    </w:p>
    <w:p w14:paraId="5C896198" w14:textId="77777777" w:rsidR="00F76C08" w:rsidRDefault="00000000">
      <w:pPr>
        <w:pStyle w:val="Pagrindinistekstas"/>
        <w:spacing w:before="60"/>
        <w:ind w:right="128" w:firstLine="0"/>
      </w:pPr>
      <w:r>
        <w:lastRenderedPageBreak/>
        <w:t xml:space="preserve">and meet universal design requirements for font size, text layout and </w:t>
      </w:r>
      <w:proofErr w:type="spellStart"/>
      <w:r>
        <w:t>colour</w:t>
      </w:r>
      <w:proofErr w:type="spellEnd"/>
      <w:r>
        <w:t xml:space="preserve"> scheme, but must not hinder work with the material;</w:t>
      </w:r>
    </w:p>
    <w:p w14:paraId="1D71F42A" w14:textId="77777777" w:rsidR="00F76C08" w:rsidRDefault="00000000">
      <w:pPr>
        <w:pStyle w:val="Sraopastraipa"/>
        <w:numPr>
          <w:ilvl w:val="2"/>
          <w:numId w:val="1"/>
        </w:numPr>
        <w:tabs>
          <w:tab w:val="left" w:pos="1866"/>
        </w:tabs>
        <w:spacing w:before="1"/>
        <w:ind w:right="127" w:firstLine="851"/>
        <w:jc w:val="both"/>
        <w:rPr>
          <w:sz w:val="24"/>
        </w:rPr>
      </w:pPr>
      <w:proofErr w:type="gramStart"/>
      <w:r>
        <w:rPr>
          <w:sz w:val="24"/>
        </w:rPr>
        <w:t>the</w:t>
      </w:r>
      <w:proofErr w:type="gramEnd"/>
      <w:r>
        <w:rPr>
          <w:spacing w:val="-2"/>
          <w:sz w:val="24"/>
        </w:rPr>
        <w:t xml:space="preserve"> </w:t>
      </w:r>
      <w:r>
        <w:rPr>
          <w:sz w:val="24"/>
        </w:rPr>
        <w:t>content</w:t>
      </w:r>
      <w:r>
        <w:rPr>
          <w:spacing w:val="-1"/>
          <w:sz w:val="24"/>
        </w:rPr>
        <w:t xml:space="preserve"> </w:t>
      </w:r>
      <w:r>
        <w:rPr>
          <w:sz w:val="24"/>
        </w:rPr>
        <w:t>and</w:t>
      </w:r>
      <w:r>
        <w:rPr>
          <w:spacing w:val="-1"/>
          <w:sz w:val="24"/>
        </w:rPr>
        <w:t xml:space="preserve"> </w:t>
      </w:r>
      <w:r>
        <w:rPr>
          <w:sz w:val="24"/>
        </w:rPr>
        <w:t>text</w:t>
      </w:r>
      <w:r>
        <w:rPr>
          <w:spacing w:val="-1"/>
          <w:sz w:val="24"/>
        </w:rPr>
        <w:t xml:space="preserve"> </w:t>
      </w:r>
      <w:r>
        <w:rPr>
          <w:sz w:val="24"/>
        </w:rPr>
        <w:t>font</w:t>
      </w:r>
      <w:r>
        <w:rPr>
          <w:spacing w:val="-2"/>
          <w:sz w:val="24"/>
        </w:rPr>
        <w:t xml:space="preserve"> </w:t>
      </w:r>
      <w:r>
        <w:rPr>
          <w:sz w:val="24"/>
        </w:rPr>
        <w:t>must comply</w:t>
      </w:r>
      <w:r>
        <w:rPr>
          <w:spacing w:val="-1"/>
          <w:sz w:val="24"/>
        </w:rPr>
        <w:t xml:space="preserve"> </w:t>
      </w:r>
      <w:r>
        <w:rPr>
          <w:sz w:val="24"/>
        </w:rPr>
        <w:t>with</w:t>
      </w:r>
      <w:r>
        <w:rPr>
          <w:spacing w:val="-1"/>
          <w:sz w:val="24"/>
        </w:rPr>
        <w:t xml:space="preserve"> </w:t>
      </w:r>
      <w:r>
        <w:rPr>
          <w:sz w:val="24"/>
        </w:rPr>
        <w:t>the</w:t>
      </w:r>
      <w:r>
        <w:rPr>
          <w:spacing w:val="-2"/>
          <w:sz w:val="24"/>
        </w:rPr>
        <w:t xml:space="preserve"> </w:t>
      </w:r>
      <w:r>
        <w:rPr>
          <w:sz w:val="24"/>
        </w:rPr>
        <w:t>design</w:t>
      </w:r>
      <w:r>
        <w:rPr>
          <w:spacing w:val="-1"/>
          <w:sz w:val="24"/>
        </w:rPr>
        <w:t xml:space="preserve"> </w:t>
      </w:r>
      <w:r>
        <w:rPr>
          <w:sz w:val="24"/>
        </w:rPr>
        <w:t>agreed</w:t>
      </w:r>
      <w:r>
        <w:rPr>
          <w:spacing w:val="-1"/>
          <w:sz w:val="24"/>
        </w:rPr>
        <w:t xml:space="preserve"> </w:t>
      </w:r>
      <w:r>
        <w:rPr>
          <w:sz w:val="24"/>
        </w:rPr>
        <w:t>with</w:t>
      </w:r>
      <w:r>
        <w:rPr>
          <w:spacing w:val="-1"/>
          <w:sz w:val="24"/>
        </w:rPr>
        <w:t xml:space="preserve"> </w:t>
      </w:r>
      <w:r>
        <w:rPr>
          <w:sz w:val="24"/>
        </w:rPr>
        <w:t>the</w:t>
      </w:r>
      <w:r>
        <w:rPr>
          <w:spacing w:val="-2"/>
          <w:sz w:val="24"/>
        </w:rPr>
        <w:t xml:space="preserve"> </w:t>
      </w:r>
      <w:r>
        <w:rPr>
          <w:sz w:val="24"/>
        </w:rPr>
        <w:t>PO</w:t>
      </w:r>
      <w:r>
        <w:rPr>
          <w:spacing w:val="-2"/>
          <w:sz w:val="24"/>
        </w:rPr>
        <w:t xml:space="preserve"> </w:t>
      </w:r>
      <w:r>
        <w:rPr>
          <w:sz w:val="24"/>
        </w:rPr>
        <w:t>and be easily legible both on a computer screen and on smart devices;</w:t>
      </w:r>
    </w:p>
    <w:p w14:paraId="37B0B0F9" w14:textId="77777777" w:rsidR="00F76C08" w:rsidRDefault="00000000">
      <w:pPr>
        <w:pStyle w:val="Sraopastraipa"/>
        <w:numPr>
          <w:ilvl w:val="2"/>
          <w:numId w:val="1"/>
        </w:numPr>
        <w:tabs>
          <w:tab w:val="left" w:pos="1866"/>
        </w:tabs>
        <w:ind w:right="122" w:firstLine="851"/>
        <w:jc w:val="both"/>
        <w:rPr>
          <w:sz w:val="24"/>
        </w:rPr>
      </w:pPr>
      <w:r>
        <w:rPr>
          <w:sz w:val="24"/>
        </w:rPr>
        <w:t xml:space="preserve">The template must use high-quality visual and graphic elements and </w:t>
      </w:r>
      <w:proofErr w:type="spellStart"/>
      <w:r>
        <w:rPr>
          <w:sz w:val="24"/>
        </w:rPr>
        <w:t>visualisations</w:t>
      </w:r>
      <w:proofErr w:type="spellEnd"/>
      <w:r>
        <w:rPr>
          <w:sz w:val="24"/>
        </w:rPr>
        <w:t>: at least one graphic/visual or other element on each page, and these must be consistent with the theme of the content.</w:t>
      </w:r>
    </w:p>
    <w:p w14:paraId="1081FF66" w14:textId="77777777" w:rsidR="00F76C08" w:rsidRDefault="00000000">
      <w:pPr>
        <w:pStyle w:val="Sraopastraipa"/>
        <w:numPr>
          <w:ilvl w:val="1"/>
          <w:numId w:val="1"/>
        </w:numPr>
        <w:tabs>
          <w:tab w:val="left" w:pos="1602"/>
        </w:tabs>
        <w:ind w:left="307" w:right="119" w:firstLine="851"/>
        <w:jc w:val="both"/>
        <w:rPr>
          <w:sz w:val="24"/>
        </w:rPr>
      </w:pPr>
      <w:r>
        <w:rPr>
          <w:sz w:val="24"/>
        </w:rPr>
        <w:t>The</w:t>
      </w:r>
      <w:r>
        <w:rPr>
          <w:spacing w:val="-15"/>
          <w:sz w:val="24"/>
        </w:rPr>
        <w:t xml:space="preserve"> </w:t>
      </w:r>
      <w:r>
        <w:rPr>
          <w:sz w:val="24"/>
        </w:rPr>
        <w:t>template</w:t>
      </w:r>
      <w:r>
        <w:rPr>
          <w:spacing w:val="-15"/>
          <w:sz w:val="24"/>
        </w:rPr>
        <w:t xml:space="preserve"> </w:t>
      </w:r>
      <w:r>
        <w:rPr>
          <w:sz w:val="24"/>
        </w:rPr>
        <w:t>must</w:t>
      </w:r>
      <w:r>
        <w:rPr>
          <w:spacing w:val="-14"/>
          <w:sz w:val="24"/>
        </w:rPr>
        <w:t xml:space="preserve"> </w:t>
      </w:r>
      <w:r>
        <w:rPr>
          <w:sz w:val="24"/>
        </w:rPr>
        <w:t>be</w:t>
      </w:r>
      <w:r>
        <w:rPr>
          <w:spacing w:val="-15"/>
          <w:sz w:val="24"/>
        </w:rPr>
        <w:t xml:space="preserve"> </w:t>
      </w:r>
      <w:r>
        <w:rPr>
          <w:sz w:val="24"/>
        </w:rPr>
        <w:t>submitted</w:t>
      </w:r>
      <w:r>
        <w:rPr>
          <w:spacing w:val="-14"/>
          <w:sz w:val="24"/>
        </w:rPr>
        <w:t xml:space="preserve"> </w:t>
      </w:r>
      <w:r>
        <w:rPr>
          <w:sz w:val="24"/>
        </w:rPr>
        <w:t>in</w:t>
      </w:r>
      <w:r>
        <w:rPr>
          <w:spacing w:val="-14"/>
          <w:sz w:val="24"/>
        </w:rPr>
        <w:t xml:space="preserve"> </w:t>
      </w:r>
      <w:r>
        <w:rPr>
          <w:sz w:val="24"/>
        </w:rPr>
        <w:t>correct</w:t>
      </w:r>
      <w:r>
        <w:rPr>
          <w:spacing w:val="-14"/>
          <w:sz w:val="24"/>
        </w:rPr>
        <w:t xml:space="preserve"> </w:t>
      </w:r>
      <w:r>
        <w:rPr>
          <w:sz w:val="24"/>
        </w:rPr>
        <w:t>Lithuanian</w:t>
      </w:r>
      <w:r>
        <w:rPr>
          <w:spacing w:val="-13"/>
          <w:sz w:val="24"/>
        </w:rPr>
        <w:t xml:space="preserve"> </w:t>
      </w:r>
      <w:r>
        <w:rPr>
          <w:sz w:val="24"/>
        </w:rPr>
        <w:t>or</w:t>
      </w:r>
      <w:r>
        <w:rPr>
          <w:spacing w:val="-15"/>
          <w:sz w:val="24"/>
        </w:rPr>
        <w:t xml:space="preserve"> </w:t>
      </w:r>
      <w:r>
        <w:rPr>
          <w:sz w:val="24"/>
        </w:rPr>
        <w:t>English,</w:t>
      </w:r>
      <w:r>
        <w:rPr>
          <w:spacing w:val="-14"/>
          <w:sz w:val="24"/>
        </w:rPr>
        <w:t xml:space="preserve"> </w:t>
      </w:r>
      <w:r>
        <w:rPr>
          <w:sz w:val="24"/>
        </w:rPr>
        <w:t>in</w:t>
      </w:r>
      <w:r>
        <w:rPr>
          <w:spacing w:val="-14"/>
          <w:sz w:val="24"/>
        </w:rPr>
        <w:t xml:space="preserve"> </w:t>
      </w:r>
      <w:r>
        <w:rPr>
          <w:i/>
          <w:sz w:val="24"/>
        </w:rPr>
        <w:t>.pdf</w:t>
      </w:r>
      <w:r>
        <w:rPr>
          <w:i/>
          <w:spacing w:val="-12"/>
          <w:sz w:val="24"/>
        </w:rPr>
        <w:t xml:space="preserve"> </w:t>
      </w:r>
      <w:r>
        <w:rPr>
          <w:sz w:val="24"/>
        </w:rPr>
        <w:t>and</w:t>
      </w:r>
      <w:r>
        <w:rPr>
          <w:spacing w:val="-12"/>
          <w:sz w:val="24"/>
        </w:rPr>
        <w:t xml:space="preserve"> </w:t>
      </w:r>
      <w:r>
        <w:rPr>
          <w:i/>
          <w:sz w:val="24"/>
        </w:rPr>
        <w:t xml:space="preserve">.docx </w:t>
      </w:r>
      <w:r>
        <w:rPr>
          <w:sz w:val="24"/>
        </w:rPr>
        <w:t>formats,</w:t>
      </w:r>
      <w:r>
        <w:rPr>
          <w:spacing w:val="-13"/>
          <w:sz w:val="24"/>
        </w:rPr>
        <w:t xml:space="preserve"> </w:t>
      </w:r>
      <w:r>
        <w:rPr>
          <w:sz w:val="24"/>
        </w:rPr>
        <w:t>neatly</w:t>
      </w:r>
      <w:r>
        <w:rPr>
          <w:spacing w:val="-13"/>
          <w:sz w:val="24"/>
        </w:rPr>
        <w:t xml:space="preserve"> </w:t>
      </w:r>
      <w:r>
        <w:rPr>
          <w:sz w:val="24"/>
        </w:rPr>
        <w:t>laid</w:t>
      </w:r>
      <w:r>
        <w:rPr>
          <w:spacing w:val="-13"/>
          <w:sz w:val="24"/>
        </w:rPr>
        <w:t xml:space="preserve"> </w:t>
      </w:r>
      <w:r>
        <w:rPr>
          <w:sz w:val="24"/>
        </w:rPr>
        <w:t>out</w:t>
      </w:r>
      <w:r>
        <w:rPr>
          <w:spacing w:val="-13"/>
          <w:sz w:val="24"/>
        </w:rPr>
        <w:t xml:space="preserve"> </w:t>
      </w:r>
      <w:r>
        <w:rPr>
          <w:sz w:val="24"/>
        </w:rPr>
        <w:t>and</w:t>
      </w:r>
      <w:r>
        <w:rPr>
          <w:spacing w:val="-13"/>
          <w:sz w:val="24"/>
        </w:rPr>
        <w:t xml:space="preserve"> </w:t>
      </w:r>
      <w:r>
        <w:rPr>
          <w:sz w:val="24"/>
        </w:rPr>
        <w:t>edited,</w:t>
      </w:r>
      <w:r>
        <w:rPr>
          <w:spacing w:val="-13"/>
          <w:sz w:val="24"/>
        </w:rPr>
        <w:t xml:space="preserve"> </w:t>
      </w:r>
      <w:r>
        <w:rPr>
          <w:sz w:val="24"/>
        </w:rPr>
        <w:t>using</w:t>
      </w:r>
      <w:r>
        <w:rPr>
          <w:spacing w:val="-13"/>
          <w:sz w:val="24"/>
        </w:rPr>
        <w:t xml:space="preserve"> </w:t>
      </w:r>
      <w:r>
        <w:rPr>
          <w:sz w:val="24"/>
        </w:rPr>
        <w:t>12-point</w:t>
      </w:r>
      <w:r>
        <w:rPr>
          <w:spacing w:val="-15"/>
          <w:sz w:val="24"/>
        </w:rPr>
        <w:t xml:space="preserve"> </w:t>
      </w:r>
      <w:r>
        <w:rPr>
          <w:sz w:val="24"/>
        </w:rPr>
        <w:t>Times</w:t>
      </w:r>
      <w:r>
        <w:rPr>
          <w:spacing w:val="-13"/>
          <w:sz w:val="24"/>
        </w:rPr>
        <w:t xml:space="preserve"> </w:t>
      </w:r>
      <w:r>
        <w:rPr>
          <w:sz w:val="24"/>
        </w:rPr>
        <w:t>New</w:t>
      </w:r>
      <w:r>
        <w:rPr>
          <w:spacing w:val="-13"/>
          <w:sz w:val="24"/>
        </w:rPr>
        <w:t xml:space="preserve"> </w:t>
      </w:r>
      <w:r>
        <w:rPr>
          <w:sz w:val="24"/>
        </w:rPr>
        <w:t>Roman</w:t>
      </w:r>
      <w:r>
        <w:rPr>
          <w:spacing w:val="-13"/>
          <w:sz w:val="24"/>
        </w:rPr>
        <w:t xml:space="preserve"> </w:t>
      </w:r>
      <w:r>
        <w:rPr>
          <w:sz w:val="24"/>
        </w:rPr>
        <w:t>font</w:t>
      </w:r>
      <w:r>
        <w:rPr>
          <w:spacing w:val="-15"/>
          <w:sz w:val="24"/>
        </w:rPr>
        <w:t xml:space="preserve"> </w:t>
      </w:r>
      <w:r>
        <w:rPr>
          <w:sz w:val="24"/>
        </w:rPr>
        <w:t>with</w:t>
      </w:r>
      <w:r>
        <w:rPr>
          <w:spacing w:val="-13"/>
          <w:sz w:val="24"/>
        </w:rPr>
        <w:t xml:space="preserve"> </w:t>
      </w:r>
      <w:proofErr w:type="gramStart"/>
      <w:r>
        <w:rPr>
          <w:sz w:val="24"/>
        </w:rPr>
        <w:t>1.5</w:t>
      </w:r>
      <w:r>
        <w:rPr>
          <w:spacing w:val="-13"/>
          <w:sz w:val="24"/>
        </w:rPr>
        <w:t xml:space="preserve"> </w:t>
      </w:r>
      <w:r>
        <w:rPr>
          <w:sz w:val="24"/>
        </w:rPr>
        <w:t>line</w:t>
      </w:r>
      <w:proofErr w:type="gramEnd"/>
      <w:r>
        <w:rPr>
          <w:spacing w:val="-13"/>
          <w:sz w:val="24"/>
        </w:rPr>
        <w:t xml:space="preserve"> </w:t>
      </w:r>
      <w:r>
        <w:rPr>
          <w:sz w:val="24"/>
        </w:rPr>
        <w:t xml:space="preserve">spacing and standard margins. It must include a title page, table of contents and all other parts of the publication specified in sub-clause </w:t>
      </w:r>
      <w:proofErr w:type="gramStart"/>
      <w:r>
        <w:rPr>
          <w:sz w:val="24"/>
        </w:rPr>
        <w:t>4.1, and</w:t>
      </w:r>
      <w:proofErr w:type="gramEnd"/>
      <w:r>
        <w:rPr>
          <w:sz w:val="24"/>
        </w:rPr>
        <w:t xml:space="preserve"> must comply with the requirements of Chapters 4 and 5.</w:t>
      </w:r>
    </w:p>
    <w:p w14:paraId="662FB5B5" w14:textId="77777777" w:rsidR="00F76C08" w:rsidRDefault="00000000">
      <w:pPr>
        <w:pStyle w:val="Sraopastraipa"/>
        <w:numPr>
          <w:ilvl w:val="1"/>
          <w:numId w:val="1"/>
        </w:numPr>
        <w:tabs>
          <w:tab w:val="left" w:pos="1602"/>
        </w:tabs>
        <w:ind w:left="307" w:right="121" w:firstLine="851"/>
        <w:jc w:val="both"/>
        <w:rPr>
          <w:sz w:val="24"/>
        </w:rPr>
      </w:pPr>
      <w:r>
        <w:rPr>
          <w:sz w:val="24"/>
        </w:rPr>
        <w:t xml:space="preserve">The model must consist of an introduction, a main body </w:t>
      </w:r>
      <w:proofErr w:type="spellStart"/>
      <w:r>
        <w:rPr>
          <w:sz w:val="24"/>
        </w:rPr>
        <w:t>organised</w:t>
      </w:r>
      <w:proofErr w:type="spellEnd"/>
      <w:r>
        <w:rPr>
          <w:sz w:val="24"/>
        </w:rPr>
        <w:t xml:space="preserve"> into thematic chapters, a conclusion, appendices, a glossary of terms, a list of references and sources, and a title</w:t>
      </w:r>
      <w:r>
        <w:rPr>
          <w:spacing w:val="-3"/>
          <w:sz w:val="24"/>
        </w:rPr>
        <w:t xml:space="preserve"> </w:t>
      </w:r>
      <w:r>
        <w:rPr>
          <w:sz w:val="24"/>
        </w:rPr>
        <w:t>page,</w:t>
      </w:r>
      <w:r>
        <w:rPr>
          <w:spacing w:val="-2"/>
          <w:sz w:val="24"/>
        </w:rPr>
        <w:t xml:space="preserve"> </w:t>
      </w:r>
      <w:r>
        <w:rPr>
          <w:sz w:val="24"/>
        </w:rPr>
        <w:t>title,</w:t>
      </w:r>
      <w:r>
        <w:rPr>
          <w:spacing w:val="-2"/>
          <w:sz w:val="24"/>
        </w:rPr>
        <w:t xml:space="preserve"> </w:t>
      </w:r>
      <w:r>
        <w:rPr>
          <w:sz w:val="24"/>
        </w:rPr>
        <w:t>and table</w:t>
      </w:r>
      <w:r>
        <w:rPr>
          <w:spacing w:val="-1"/>
          <w:sz w:val="24"/>
        </w:rPr>
        <w:t xml:space="preserve"> </w:t>
      </w:r>
      <w:r>
        <w:rPr>
          <w:sz w:val="24"/>
        </w:rPr>
        <w:t>of</w:t>
      </w:r>
      <w:r>
        <w:rPr>
          <w:spacing w:val="-2"/>
          <w:sz w:val="24"/>
        </w:rPr>
        <w:t xml:space="preserve"> </w:t>
      </w:r>
      <w:r>
        <w:rPr>
          <w:sz w:val="24"/>
        </w:rPr>
        <w:t>contents.</w:t>
      </w:r>
      <w:r>
        <w:rPr>
          <w:spacing w:val="-5"/>
          <w:sz w:val="24"/>
        </w:rPr>
        <w:t xml:space="preserve"> </w:t>
      </w:r>
      <w:r>
        <w:rPr>
          <w:sz w:val="24"/>
        </w:rPr>
        <w:t>The</w:t>
      </w:r>
      <w:r>
        <w:rPr>
          <w:spacing w:val="-3"/>
          <w:sz w:val="24"/>
        </w:rPr>
        <w:t xml:space="preserve"> </w:t>
      </w:r>
      <w:r>
        <w:rPr>
          <w:sz w:val="24"/>
        </w:rPr>
        <w:t>main body</w:t>
      </w:r>
      <w:r>
        <w:rPr>
          <w:spacing w:val="-2"/>
          <w:sz w:val="24"/>
        </w:rPr>
        <w:t xml:space="preserve"> </w:t>
      </w:r>
      <w:r>
        <w:rPr>
          <w:sz w:val="24"/>
        </w:rPr>
        <w:t>must</w:t>
      </w:r>
      <w:r>
        <w:rPr>
          <w:spacing w:val="-2"/>
          <w:sz w:val="24"/>
        </w:rPr>
        <w:t xml:space="preserve"> </w:t>
      </w:r>
      <w:r>
        <w:rPr>
          <w:sz w:val="24"/>
        </w:rPr>
        <w:t>constitute</w:t>
      </w:r>
      <w:r>
        <w:rPr>
          <w:spacing w:val="-3"/>
          <w:sz w:val="24"/>
        </w:rPr>
        <w:t xml:space="preserve"> </w:t>
      </w:r>
      <w:r>
        <w:rPr>
          <w:sz w:val="24"/>
        </w:rPr>
        <w:t>at</w:t>
      </w:r>
      <w:r>
        <w:rPr>
          <w:spacing w:val="-2"/>
          <w:sz w:val="24"/>
        </w:rPr>
        <w:t xml:space="preserve"> </w:t>
      </w:r>
      <w:r>
        <w:rPr>
          <w:sz w:val="24"/>
        </w:rPr>
        <w:t>least 80</w:t>
      </w:r>
      <w:r>
        <w:rPr>
          <w:spacing w:val="-2"/>
          <w:sz w:val="24"/>
        </w:rPr>
        <w:t xml:space="preserve"> </w:t>
      </w:r>
      <w:r>
        <w:rPr>
          <w:sz w:val="24"/>
        </w:rPr>
        <w:t>per</w:t>
      </w:r>
      <w:r>
        <w:rPr>
          <w:spacing w:val="-1"/>
          <w:sz w:val="24"/>
        </w:rPr>
        <w:t xml:space="preserve"> </w:t>
      </w:r>
      <w:r>
        <w:rPr>
          <w:sz w:val="24"/>
        </w:rPr>
        <w:t>cent</w:t>
      </w:r>
      <w:r>
        <w:rPr>
          <w:spacing w:val="-2"/>
          <w:sz w:val="24"/>
        </w:rPr>
        <w:t xml:space="preserve"> </w:t>
      </w:r>
      <w:r>
        <w:rPr>
          <w:sz w:val="24"/>
        </w:rPr>
        <w:t>of</w:t>
      </w:r>
      <w:r>
        <w:rPr>
          <w:spacing w:val="-2"/>
          <w:sz w:val="24"/>
        </w:rPr>
        <w:t xml:space="preserve"> </w:t>
      </w:r>
      <w:r>
        <w:rPr>
          <w:sz w:val="24"/>
        </w:rPr>
        <w:t>the total volume of the Model.</w:t>
      </w:r>
    </w:p>
    <w:p w14:paraId="4F5ACFCC" w14:textId="77777777" w:rsidR="00F76C08" w:rsidRDefault="00000000">
      <w:pPr>
        <w:pStyle w:val="Sraopastraipa"/>
        <w:numPr>
          <w:ilvl w:val="1"/>
          <w:numId w:val="1"/>
        </w:numPr>
        <w:tabs>
          <w:tab w:val="left" w:pos="1602"/>
        </w:tabs>
        <w:spacing w:before="1"/>
        <w:ind w:left="307" w:right="120" w:firstLine="851"/>
        <w:jc w:val="both"/>
        <w:rPr>
          <w:sz w:val="24"/>
        </w:rPr>
      </w:pPr>
      <w:r>
        <w:rPr>
          <w:sz w:val="24"/>
        </w:rPr>
        <w:t>The summary of the Model description, the implementation of the Model description and the Model implementation plan must include a brief and reader-friendly summary. Recommendations for the implementation of the Model, summary conclusions and other relevant information are provided. The Model description, the implementation of the Model description and the Model implementation plan must be presented graphically, using diagrams and infographics, to visually convey the essence of the Model.</w:t>
      </w:r>
    </w:p>
    <w:p w14:paraId="69E2A64A" w14:textId="77777777" w:rsidR="00F76C08" w:rsidRDefault="00000000">
      <w:pPr>
        <w:pStyle w:val="Sraopastraipa"/>
        <w:numPr>
          <w:ilvl w:val="1"/>
          <w:numId w:val="1"/>
        </w:numPr>
        <w:tabs>
          <w:tab w:val="left" w:pos="1602"/>
        </w:tabs>
        <w:ind w:left="307" w:right="118" w:firstLine="851"/>
        <w:jc w:val="both"/>
        <w:rPr>
          <w:sz w:val="24"/>
        </w:rPr>
      </w:pPr>
      <w:r>
        <w:rPr>
          <w:sz w:val="24"/>
        </w:rPr>
        <w:t>When preparing the concept for the Model and Methodology, examples of illustrations, diagrams or other visual material to be used in the preparation of the Model and Methodology shall be provided. The concept shall be no less than 12 A4 pages in length, in accordance with the requirements set out in Sections 4 and 5.</w:t>
      </w:r>
    </w:p>
    <w:p w14:paraId="37125547" w14:textId="77777777" w:rsidR="00F76C08" w:rsidRDefault="00F76C08">
      <w:pPr>
        <w:pStyle w:val="Pagrindinistekstas"/>
        <w:ind w:left="0" w:firstLine="0"/>
        <w:jc w:val="left"/>
      </w:pPr>
    </w:p>
    <w:p w14:paraId="555E49F3" w14:textId="77777777" w:rsidR="00F76C08" w:rsidRDefault="00000000">
      <w:pPr>
        <w:pStyle w:val="Antrat1"/>
        <w:numPr>
          <w:ilvl w:val="0"/>
          <w:numId w:val="1"/>
        </w:numPr>
        <w:tabs>
          <w:tab w:val="left" w:pos="3360"/>
        </w:tabs>
        <w:ind w:left="3360"/>
        <w:jc w:val="left"/>
      </w:pPr>
      <w:r>
        <w:rPr>
          <w:spacing w:val="-2"/>
        </w:rPr>
        <w:t>SERVICE</w:t>
      </w:r>
      <w:r>
        <w:rPr>
          <w:spacing w:val="5"/>
        </w:rPr>
        <w:t xml:space="preserve"> </w:t>
      </w:r>
      <w:r>
        <w:rPr>
          <w:spacing w:val="-2"/>
        </w:rPr>
        <w:t>DELIVERY</w:t>
      </w:r>
      <w:r>
        <w:rPr>
          <w:spacing w:val="-11"/>
        </w:rPr>
        <w:t xml:space="preserve"> </w:t>
      </w:r>
      <w:r>
        <w:rPr>
          <w:spacing w:val="-2"/>
        </w:rPr>
        <w:t>TERMS</w:t>
      </w:r>
    </w:p>
    <w:p w14:paraId="1D47E238" w14:textId="77777777" w:rsidR="00F76C08" w:rsidRDefault="00F76C08">
      <w:pPr>
        <w:pStyle w:val="Pagrindinistekstas"/>
        <w:ind w:left="0" w:firstLine="0"/>
        <w:jc w:val="left"/>
        <w:rPr>
          <w:b/>
        </w:rPr>
      </w:pPr>
    </w:p>
    <w:p w14:paraId="69BE4A3E" w14:textId="77777777" w:rsidR="00F76C08" w:rsidRDefault="00000000">
      <w:pPr>
        <w:pStyle w:val="Sraopastraipa"/>
        <w:numPr>
          <w:ilvl w:val="1"/>
          <w:numId w:val="1"/>
        </w:numPr>
        <w:tabs>
          <w:tab w:val="left" w:pos="1602"/>
        </w:tabs>
        <w:spacing w:before="1"/>
        <w:ind w:left="307" w:right="123" w:firstLine="851"/>
        <w:jc w:val="both"/>
        <w:rPr>
          <w:sz w:val="24"/>
        </w:rPr>
      </w:pPr>
      <w:r>
        <w:rPr>
          <w:sz w:val="24"/>
        </w:rPr>
        <w:t>Duration of service provision: 23 months. Coordination and approval of the service provision schedule:</w:t>
      </w:r>
    </w:p>
    <w:p w14:paraId="44332CCD" w14:textId="77777777" w:rsidR="00F76C08" w:rsidRDefault="00000000">
      <w:pPr>
        <w:pStyle w:val="Sraopastraipa"/>
        <w:numPr>
          <w:ilvl w:val="2"/>
          <w:numId w:val="1"/>
        </w:numPr>
        <w:tabs>
          <w:tab w:val="left" w:pos="1866"/>
        </w:tabs>
        <w:ind w:right="127" w:firstLine="851"/>
        <w:jc w:val="both"/>
        <w:rPr>
          <w:sz w:val="24"/>
        </w:rPr>
      </w:pPr>
      <w:r>
        <w:rPr>
          <w:sz w:val="24"/>
        </w:rPr>
        <w:t>Within 3 working days of the Contract being signed, the Supplier shall hold a joint meeting with the Contracting Authority to agree on the services to be provided and to appoint a contact person with whom all service delivery procedures will be coordinated.</w:t>
      </w:r>
    </w:p>
    <w:p w14:paraId="7A4A8D1C" w14:textId="77777777" w:rsidR="00F76C08" w:rsidRDefault="00000000">
      <w:pPr>
        <w:pStyle w:val="Sraopastraipa"/>
        <w:numPr>
          <w:ilvl w:val="2"/>
          <w:numId w:val="1"/>
        </w:numPr>
        <w:tabs>
          <w:tab w:val="left" w:pos="1866"/>
        </w:tabs>
        <w:ind w:right="120" w:firstLine="851"/>
        <w:jc w:val="both"/>
        <w:rPr>
          <w:sz w:val="24"/>
        </w:rPr>
      </w:pPr>
      <w:r>
        <w:rPr>
          <w:sz w:val="24"/>
        </w:rPr>
        <w:t>Within 3 working days of the meeting, the Supplier must draw up a service delivery schedule and submit it to the PO. The schedule shall set out the planned work and deadlines, as well as any planned meetings with the PO (in person and/or remotely). The PO shall approve the schedule within 2 working days.</w:t>
      </w:r>
      <w:r>
        <w:rPr>
          <w:spacing w:val="-1"/>
          <w:sz w:val="24"/>
        </w:rPr>
        <w:t xml:space="preserve"> </w:t>
      </w:r>
      <w:r>
        <w:rPr>
          <w:sz w:val="24"/>
        </w:rPr>
        <w:t>Once the Client has provided feedback, the Service</w:t>
      </w:r>
      <w:r>
        <w:rPr>
          <w:spacing w:val="-4"/>
          <w:sz w:val="24"/>
        </w:rPr>
        <w:t xml:space="preserve"> </w:t>
      </w:r>
      <w:r>
        <w:rPr>
          <w:sz w:val="24"/>
        </w:rPr>
        <w:t>Provider</w:t>
      </w:r>
      <w:r>
        <w:rPr>
          <w:spacing w:val="-3"/>
          <w:sz w:val="24"/>
        </w:rPr>
        <w:t xml:space="preserve"> </w:t>
      </w:r>
      <w:r>
        <w:rPr>
          <w:sz w:val="24"/>
        </w:rPr>
        <w:t>shall</w:t>
      </w:r>
      <w:r>
        <w:rPr>
          <w:spacing w:val="-3"/>
          <w:sz w:val="24"/>
        </w:rPr>
        <w:t xml:space="preserve"> </w:t>
      </w:r>
      <w:r>
        <w:rPr>
          <w:sz w:val="24"/>
        </w:rPr>
        <w:t>amend</w:t>
      </w:r>
      <w:r>
        <w:rPr>
          <w:spacing w:val="-3"/>
          <w:sz w:val="24"/>
        </w:rPr>
        <w:t xml:space="preserve"> </w:t>
      </w:r>
      <w:r>
        <w:rPr>
          <w:sz w:val="24"/>
        </w:rPr>
        <w:t>the</w:t>
      </w:r>
      <w:r>
        <w:rPr>
          <w:spacing w:val="-4"/>
          <w:sz w:val="24"/>
        </w:rPr>
        <w:t xml:space="preserve"> </w:t>
      </w:r>
      <w:r>
        <w:rPr>
          <w:sz w:val="24"/>
        </w:rPr>
        <w:t>schedule</w:t>
      </w:r>
      <w:r>
        <w:rPr>
          <w:spacing w:val="-3"/>
          <w:sz w:val="24"/>
        </w:rPr>
        <w:t xml:space="preserve"> </w:t>
      </w:r>
      <w:r>
        <w:rPr>
          <w:sz w:val="24"/>
        </w:rPr>
        <w:t>in</w:t>
      </w:r>
      <w:r>
        <w:rPr>
          <w:spacing w:val="-3"/>
          <w:sz w:val="24"/>
        </w:rPr>
        <w:t xml:space="preserve"> </w:t>
      </w:r>
      <w:r>
        <w:rPr>
          <w:sz w:val="24"/>
        </w:rPr>
        <w:t>accordance</w:t>
      </w:r>
      <w:r>
        <w:rPr>
          <w:spacing w:val="-2"/>
          <w:sz w:val="24"/>
        </w:rPr>
        <w:t xml:space="preserve"> </w:t>
      </w:r>
      <w:r>
        <w:rPr>
          <w:sz w:val="24"/>
        </w:rPr>
        <w:t>with</w:t>
      </w:r>
      <w:r>
        <w:rPr>
          <w:spacing w:val="-3"/>
          <w:sz w:val="24"/>
        </w:rPr>
        <w:t xml:space="preserve"> </w:t>
      </w:r>
      <w:r>
        <w:rPr>
          <w:sz w:val="24"/>
        </w:rPr>
        <w:t>the</w:t>
      </w:r>
      <w:r>
        <w:rPr>
          <w:spacing w:val="-4"/>
          <w:sz w:val="24"/>
        </w:rPr>
        <w:t xml:space="preserve"> </w:t>
      </w:r>
      <w:r>
        <w:rPr>
          <w:sz w:val="24"/>
        </w:rPr>
        <w:t>comments</w:t>
      </w:r>
      <w:r>
        <w:rPr>
          <w:spacing w:val="-4"/>
          <w:sz w:val="24"/>
        </w:rPr>
        <w:t xml:space="preserve"> </w:t>
      </w:r>
      <w:r>
        <w:rPr>
          <w:sz w:val="24"/>
        </w:rPr>
        <w:t>received</w:t>
      </w:r>
      <w:r>
        <w:rPr>
          <w:spacing w:val="-3"/>
          <w:sz w:val="24"/>
        </w:rPr>
        <w:t xml:space="preserve"> </w:t>
      </w:r>
      <w:r>
        <w:rPr>
          <w:sz w:val="24"/>
        </w:rPr>
        <w:t>within</w:t>
      </w:r>
      <w:r>
        <w:rPr>
          <w:spacing w:val="-3"/>
          <w:sz w:val="24"/>
        </w:rPr>
        <w:t xml:space="preserve"> </w:t>
      </w:r>
      <w:r>
        <w:rPr>
          <w:sz w:val="24"/>
        </w:rPr>
        <w:t>2 working days and submit it to the Client for final approval.</w:t>
      </w:r>
    </w:p>
    <w:p w14:paraId="191466CE" w14:textId="77777777" w:rsidR="00F76C08" w:rsidRDefault="00000000">
      <w:pPr>
        <w:pStyle w:val="Sraopastraipa"/>
        <w:numPr>
          <w:ilvl w:val="1"/>
          <w:numId w:val="1"/>
        </w:numPr>
        <w:tabs>
          <w:tab w:val="left" w:pos="1603"/>
        </w:tabs>
        <w:jc w:val="both"/>
        <w:rPr>
          <w:sz w:val="24"/>
        </w:rPr>
      </w:pPr>
      <w:r>
        <w:rPr>
          <w:sz w:val="24"/>
        </w:rPr>
        <w:t>Preparation</w:t>
      </w:r>
      <w:r>
        <w:rPr>
          <w:spacing w:val="-4"/>
          <w:sz w:val="24"/>
        </w:rPr>
        <w:t xml:space="preserve"> </w:t>
      </w:r>
      <w:r>
        <w:rPr>
          <w:sz w:val="24"/>
        </w:rPr>
        <w:t>and</w:t>
      </w:r>
      <w:r>
        <w:rPr>
          <w:spacing w:val="1"/>
          <w:sz w:val="24"/>
        </w:rPr>
        <w:t xml:space="preserve"> </w:t>
      </w:r>
      <w:r>
        <w:rPr>
          <w:sz w:val="24"/>
        </w:rPr>
        <w:t>coordination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model</w:t>
      </w:r>
      <w:r>
        <w:rPr>
          <w:spacing w:val="-1"/>
          <w:sz w:val="24"/>
        </w:rPr>
        <w:t xml:space="preserve"> </w:t>
      </w:r>
      <w:r>
        <w:rPr>
          <w:sz w:val="24"/>
        </w:rPr>
        <w:t>concept</w:t>
      </w:r>
      <w:r>
        <w:rPr>
          <w:spacing w:val="2"/>
          <w:sz w:val="24"/>
        </w:rPr>
        <w:t xml:space="preserve"> </w:t>
      </w:r>
      <w:r>
        <w:rPr>
          <w:sz w:val="24"/>
        </w:rPr>
        <w:t>with</w:t>
      </w:r>
      <w:r>
        <w:rPr>
          <w:spacing w:val="-1"/>
          <w:sz w:val="24"/>
        </w:rPr>
        <w:t xml:space="preserve"> </w:t>
      </w:r>
      <w:r>
        <w:rPr>
          <w:sz w:val="24"/>
        </w:rPr>
        <w:t>the</w:t>
      </w:r>
      <w:r>
        <w:rPr>
          <w:spacing w:val="-2"/>
          <w:sz w:val="24"/>
        </w:rPr>
        <w:t xml:space="preserve"> Client:</w:t>
      </w:r>
    </w:p>
    <w:p w14:paraId="3EB8BB96" w14:textId="77777777" w:rsidR="00F76C08" w:rsidRDefault="00000000">
      <w:pPr>
        <w:pStyle w:val="Sraopastraipa"/>
        <w:numPr>
          <w:ilvl w:val="2"/>
          <w:numId w:val="1"/>
        </w:numPr>
        <w:tabs>
          <w:tab w:val="left" w:pos="1866"/>
        </w:tabs>
        <w:ind w:right="120" w:firstLine="851"/>
        <w:jc w:val="both"/>
        <w:rPr>
          <w:sz w:val="24"/>
        </w:rPr>
      </w:pPr>
      <w:r>
        <w:rPr>
          <w:sz w:val="24"/>
        </w:rPr>
        <w:t>The Supplier must prepare and submit the Model Concept no later than 1.5 months after the signing of the Contract.</w:t>
      </w:r>
    </w:p>
    <w:p w14:paraId="50013FA9" w14:textId="77777777" w:rsidR="00F76C08" w:rsidRDefault="00000000">
      <w:pPr>
        <w:pStyle w:val="Sraopastraipa"/>
        <w:numPr>
          <w:ilvl w:val="2"/>
          <w:numId w:val="1"/>
        </w:numPr>
        <w:tabs>
          <w:tab w:val="left" w:pos="1866"/>
        </w:tabs>
        <w:ind w:right="118" w:firstLine="851"/>
        <w:jc w:val="both"/>
        <w:rPr>
          <w:sz w:val="24"/>
        </w:rPr>
      </w:pPr>
      <w:r>
        <w:rPr>
          <w:sz w:val="24"/>
        </w:rPr>
        <w:t>The</w:t>
      </w:r>
      <w:r>
        <w:rPr>
          <w:spacing w:val="-12"/>
          <w:sz w:val="24"/>
        </w:rPr>
        <w:t xml:space="preserve"> </w:t>
      </w:r>
      <w:r>
        <w:rPr>
          <w:sz w:val="24"/>
        </w:rPr>
        <w:t>Supplier</w:t>
      </w:r>
      <w:r>
        <w:rPr>
          <w:spacing w:val="-11"/>
          <w:sz w:val="24"/>
        </w:rPr>
        <w:t xml:space="preserve"> </w:t>
      </w:r>
      <w:r>
        <w:rPr>
          <w:sz w:val="24"/>
        </w:rPr>
        <w:t>must</w:t>
      </w:r>
      <w:r>
        <w:rPr>
          <w:spacing w:val="-11"/>
          <w:sz w:val="24"/>
        </w:rPr>
        <w:t xml:space="preserve"> </w:t>
      </w:r>
      <w:r>
        <w:rPr>
          <w:sz w:val="24"/>
        </w:rPr>
        <w:t>present</w:t>
      </w:r>
      <w:r>
        <w:rPr>
          <w:spacing w:val="-11"/>
          <w:sz w:val="24"/>
        </w:rPr>
        <w:t xml:space="preserve"> </w:t>
      </w:r>
      <w:r>
        <w:rPr>
          <w:sz w:val="24"/>
        </w:rPr>
        <w:t>the</w:t>
      </w:r>
      <w:r>
        <w:rPr>
          <w:spacing w:val="-11"/>
          <w:sz w:val="24"/>
        </w:rPr>
        <w:t xml:space="preserve"> </w:t>
      </w:r>
      <w:r>
        <w:rPr>
          <w:sz w:val="24"/>
        </w:rPr>
        <w:t>Model</w:t>
      </w:r>
      <w:r>
        <w:rPr>
          <w:spacing w:val="-12"/>
          <w:sz w:val="24"/>
        </w:rPr>
        <w:t xml:space="preserve"> </w:t>
      </w:r>
      <w:r>
        <w:rPr>
          <w:sz w:val="24"/>
        </w:rPr>
        <w:t>Concept</w:t>
      </w:r>
      <w:r>
        <w:rPr>
          <w:spacing w:val="-11"/>
          <w:sz w:val="24"/>
        </w:rPr>
        <w:t xml:space="preserve"> </w:t>
      </w:r>
      <w:r>
        <w:rPr>
          <w:sz w:val="24"/>
        </w:rPr>
        <w:t>to</w:t>
      </w:r>
      <w:r>
        <w:rPr>
          <w:spacing w:val="-11"/>
          <w:sz w:val="24"/>
        </w:rPr>
        <w:t xml:space="preserve"> </w:t>
      </w:r>
      <w:r>
        <w:rPr>
          <w:sz w:val="24"/>
        </w:rPr>
        <w:t>the</w:t>
      </w:r>
      <w:r>
        <w:rPr>
          <w:spacing w:val="-12"/>
          <w:sz w:val="24"/>
        </w:rPr>
        <w:t xml:space="preserve"> </w:t>
      </w:r>
      <w:r>
        <w:rPr>
          <w:sz w:val="24"/>
        </w:rPr>
        <w:t>staff</w:t>
      </w:r>
      <w:r>
        <w:rPr>
          <w:spacing w:val="-11"/>
          <w:sz w:val="24"/>
        </w:rPr>
        <w:t xml:space="preserve"> </w:t>
      </w:r>
      <w:r>
        <w:rPr>
          <w:sz w:val="24"/>
        </w:rPr>
        <w:t>designated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PO and,</w:t>
      </w:r>
      <w:r>
        <w:rPr>
          <w:spacing w:val="-6"/>
          <w:sz w:val="24"/>
        </w:rPr>
        <w:t xml:space="preserve"> </w:t>
      </w:r>
      <w:r>
        <w:rPr>
          <w:sz w:val="24"/>
        </w:rPr>
        <w:t>within</w:t>
      </w:r>
      <w:r>
        <w:rPr>
          <w:spacing w:val="-6"/>
          <w:sz w:val="24"/>
        </w:rPr>
        <w:t xml:space="preserve"> </w:t>
      </w:r>
      <w:r>
        <w:rPr>
          <w:sz w:val="24"/>
        </w:rPr>
        <w:t>3</w:t>
      </w:r>
      <w:r>
        <w:rPr>
          <w:spacing w:val="-6"/>
          <w:sz w:val="24"/>
        </w:rPr>
        <w:t xml:space="preserve"> </w:t>
      </w:r>
      <w:r>
        <w:rPr>
          <w:sz w:val="24"/>
        </w:rPr>
        <w:t>working</w:t>
      </w:r>
      <w:r>
        <w:rPr>
          <w:spacing w:val="-5"/>
          <w:sz w:val="24"/>
        </w:rPr>
        <w:t xml:space="preserve"> </w:t>
      </w:r>
      <w:r>
        <w:rPr>
          <w:sz w:val="24"/>
        </w:rPr>
        <w:t>days,</w:t>
      </w:r>
      <w:r>
        <w:rPr>
          <w:spacing w:val="-6"/>
          <w:sz w:val="24"/>
        </w:rPr>
        <w:t xml:space="preserve"> </w:t>
      </w:r>
      <w:r>
        <w:rPr>
          <w:sz w:val="24"/>
        </w:rPr>
        <w:t>collect</w:t>
      </w:r>
      <w:r>
        <w:rPr>
          <w:spacing w:val="-5"/>
          <w:sz w:val="24"/>
        </w:rPr>
        <w:t xml:space="preserve"> </w:t>
      </w:r>
      <w:r>
        <w:rPr>
          <w:sz w:val="24"/>
        </w:rPr>
        <w:t>their</w:t>
      </w:r>
      <w:r>
        <w:rPr>
          <w:spacing w:val="-7"/>
          <w:sz w:val="24"/>
        </w:rPr>
        <w:t xml:space="preserve"> </w:t>
      </w:r>
      <w:r>
        <w:rPr>
          <w:sz w:val="24"/>
        </w:rPr>
        <w:t>suggestions</w:t>
      </w:r>
      <w:r>
        <w:rPr>
          <w:spacing w:val="-6"/>
          <w:sz w:val="24"/>
        </w:rPr>
        <w:t xml:space="preserve"> </w:t>
      </w:r>
      <w:r>
        <w:rPr>
          <w:sz w:val="24"/>
        </w:rPr>
        <w:t>and</w:t>
      </w:r>
      <w:r>
        <w:rPr>
          <w:spacing w:val="-6"/>
          <w:sz w:val="24"/>
        </w:rPr>
        <w:t xml:space="preserve"> </w:t>
      </w:r>
      <w:r>
        <w:rPr>
          <w:sz w:val="24"/>
        </w:rPr>
        <w:t>comments</w:t>
      </w:r>
      <w:r>
        <w:rPr>
          <w:spacing w:val="-5"/>
          <w:sz w:val="24"/>
        </w:rPr>
        <w:t xml:space="preserve"> </w:t>
      </w:r>
      <w:r>
        <w:rPr>
          <w:sz w:val="24"/>
        </w:rPr>
        <w:t>and/or</w:t>
      </w:r>
      <w:r>
        <w:rPr>
          <w:spacing w:val="-3"/>
          <w:sz w:val="24"/>
        </w:rPr>
        <w:t xml:space="preserve"> </w:t>
      </w:r>
      <w:r>
        <w:rPr>
          <w:sz w:val="24"/>
        </w:rPr>
        <w:t>confirmation</w:t>
      </w:r>
      <w:r>
        <w:rPr>
          <w:spacing w:val="-5"/>
          <w:sz w:val="24"/>
        </w:rPr>
        <w:t xml:space="preserve"> </w:t>
      </w:r>
      <w:r>
        <w:rPr>
          <w:sz w:val="24"/>
        </w:rPr>
        <w:t>that</w:t>
      </w:r>
      <w:r>
        <w:rPr>
          <w:spacing w:val="-6"/>
          <w:sz w:val="24"/>
        </w:rPr>
        <w:t xml:space="preserve"> </w:t>
      </w:r>
      <w:r>
        <w:rPr>
          <w:sz w:val="24"/>
        </w:rPr>
        <w:t>it has been prepared correctly.</w:t>
      </w:r>
    </w:p>
    <w:p w14:paraId="5AF40BE3" w14:textId="77777777" w:rsidR="00F76C08" w:rsidRDefault="00000000">
      <w:pPr>
        <w:pStyle w:val="Sraopastraipa"/>
        <w:numPr>
          <w:ilvl w:val="2"/>
          <w:numId w:val="1"/>
        </w:numPr>
        <w:tabs>
          <w:tab w:val="left" w:pos="1866"/>
        </w:tabs>
        <w:spacing w:before="1"/>
        <w:ind w:right="117" w:firstLine="851"/>
        <w:jc w:val="both"/>
        <w:rPr>
          <w:sz w:val="24"/>
        </w:rPr>
      </w:pPr>
      <w:r>
        <w:rPr>
          <w:sz w:val="24"/>
        </w:rPr>
        <w:t>Upon receipt of the Client’s comments, the Supplier shall amend the Model Concept</w:t>
      </w:r>
      <w:r>
        <w:rPr>
          <w:spacing w:val="-3"/>
          <w:sz w:val="24"/>
        </w:rPr>
        <w:t xml:space="preserve"> </w:t>
      </w:r>
      <w:r>
        <w:rPr>
          <w:sz w:val="24"/>
        </w:rPr>
        <w:t>in</w:t>
      </w:r>
      <w:r>
        <w:rPr>
          <w:spacing w:val="-3"/>
          <w:sz w:val="24"/>
        </w:rPr>
        <w:t xml:space="preserve"> </w:t>
      </w:r>
      <w:r>
        <w:rPr>
          <w:sz w:val="24"/>
        </w:rPr>
        <w:t>accordance</w:t>
      </w:r>
      <w:r>
        <w:rPr>
          <w:spacing w:val="-2"/>
          <w:sz w:val="24"/>
        </w:rPr>
        <w:t xml:space="preserve"> </w:t>
      </w:r>
      <w:r>
        <w:rPr>
          <w:sz w:val="24"/>
        </w:rPr>
        <w:t>with</w:t>
      </w:r>
      <w:r>
        <w:rPr>
          <w:spacing w:val="-2"/>
          <w:sz w:val="24"/>
        </w:rPr>
        <w:t xml:space="preserve"> </w:t>
      </w:r>
      <w:r>
        <w:rPr>
          <w:sz w:val="24"/>
        </w:rPr>
        <w:t>the</w:t>
      </w:r>
      <w:r>
        <w:rPr>
          <w:spacing w:val="-3"/>
          <w:sz w:val="24"/>
        </w:rPr>
        <w:t xml:space="preserve"> </w:t>
      </w:r>
      <w:r>
        <w:rPr>
          <w:sz w:val="24"/>
        </w:rPr>
        <w:t>comments</w:t>
      </w:r>
      <w:r>
        <w:rPr>
          <w:spacing w:val="-4"/>
          <w:sz w:val="24"/>
        </w:rPr>
        <w:t xml:space="preserve"> </w:t>
      </w:r>
      <w:r>
        <w:rPr>
          <w:sz w:val="24"/>
        </w:rPr>
        <w:t>received</w:t>
      </w:r>
      <w:r>
        <w:rPr>
          <w:spacing w:val="-3"/>
          <w:sz w:val="24"/>
        </w:rPr>
        <w:t xml:space="preserve"> </w:t>
      </w:r>
      <w:r>
        <w:rPr>
          <w:sz w:val="24"/>
        </w:rPr>
        <w:t>within</w:t>
      </w:r>
      <w:r>
        <w:rPr>
          <w:spacing w:val="-3"/>
          <w:sz w:val="24"/>
        </w:rPr>
        <w:t xml:space="preserve"> </w:t>
      </w:r>
      <w:r>
        <w:rPr>
          <w:sz w:val="24"/>
        </w:rPr>
        <w:t>3</w:t>
      </w:r>
      <w:r>
        <w:rPr>
          <w:spacing w:val="-3"/>
          <w:sz w:val="24"/>
        </w:rPr>
        <w:t xml:space="preserve"> </w:t>
      </w:r>
      <w:r>
        <w:rPr>
          <w:sz w:val="24"/>
        </w:rPr>
        <w:t>working</w:t>
      </w:r>
      <w:r>
        <w:rPr>
          <w:spacing w:val="-3"/>
          <w:sz w:val="24"/>
        </w:rPr>
        <w:t xml:space="preserve"> </w:t>
      </w:r>
      <w:r>
        <w:rPr>
          <w:sz w:val="24"/>
        </w:rPr>
        <w:t>days</w:t>
      </w:r>
      <w:r>
        <w:rPr>
          <w:spacing w:val="-4"/>
          <w:sz w:val="24"/>
        </w:rPr>
        <w:t xml:space="preserve"> </w:t>
      </w:r>
      <w:r>
        <w:rPr>
          <w:sz w:val="24"/>
        </w:rPr>
        <w:t>and</w:t>
      </w:r>
      <w:r>
        <w:rPr>
          <w:spacing w:val="-3"/>
          <w:sz w:val="24"/>
        </w:rPr>
        <w:t xml:space="preserve"> </w:t>
      </w:r>
      <w:r>
        <w:rPr>
          <w:sz w:val="24"/>
        </w:rPr>
        <w:t>submit</w:t>
      </w:r>
      <w:r>
        <w:rPr>
          <w:spacing w:val="-3"/>
          <w:sz w:val="24"/>
        </w:rPr>
        <w:t xml:space="preserve"> </w:t>
      </w:r>
      <w:r>
        <w:rPr>
          <w:sz w:val="24"/>
        </w:rPr>
        <w:t>it</w:t>
      </w:r>
      <w:r>
        <w:rPr>
          <w:spacing w:val="-1"/>
          <w:sz w:val="24"/>
        </w:rPr>
        <w:t xml:space="preserve"> </w:t>
      </w:r>
      <w:r>
        <w:rPr>
          <w:sz w:val="24"/>
        </w:rPr>
        <w:t>to</w:t>
      </w:r>
      <w:r>
        <w:rPr>
          <w:spacing w:val="-5"/>
          <w:sz w:val="24"/>
        </w:rPr>
        <w:t xml:space="preserve"> </w:t>
      </w:r>
      <w:r>
        <w:rPr>
          <w:sz w:val="24"/>
        </w:rPr>
        <w:t>the Client for final approval. The Client shall approve the Model Concept within 3 working days. If</w:t>
      </w:r>
      <w:r>
        <w:rPr>
          <w:spacing w:val="-16"/>
          <w:sz w:val="24"/>
        </w:rPr>
        <w:t xml:space="preserve"> </w:t>
      </w:r>
      <w:r>
        <w:rPr>
          <w:sz w:val="24"/>
        </w:rPr>
        <w:t>the</w:t>
      </w:r>
      <w:r>
        <w:rPr>
          <w:spacing w:val="-15"/>
          <w:sz w:val="24"/>
        </w:rPr>
        <w:t xml:space="preserve"> </w:t>
      </w:r>
      <w:r>
        <w:rPr>
          <w:sz w:val="24"/>
        </w:rPr>
        <w:t>PO</w:t>
      </w:r>
      <w:r>
        <w:rPr>
          <w:spacing w:val="-15"/>
          <w:sz w:val="24"/>
        </w:rPr>
        <w:t xml:space="preserve"> </w:t>
      </w:r>
      <w:r>
        <w:rPr>
          <w:sz w:val="24"/>
        </w:rPr>
        <w:t>does</w:t>
      </w:r>
      <w:r>
        <w:rPr>
          <w:spacing w:val="-15"/>
          <w:sz w:val="24"/>
        </w:rPr>
        <w:t xml:space="preserve"> </w:t>
      </w:r>
      <w:r>
        <w:rPr>
          <w:sz w:val="24"/>
        </w:rPr>
        <w:t>not</w:t>
      </w:r>
      <w:r>
        <w:rPr>
          <w:spacing w:val="-15"/>
          <w:sz w:val="24"/>
        </w:rPr>
        <w:t xml:space="preserve"> </w:t>
      </w:r>
      <w:r>
        <w:rPr>
          <w:sz w:val="24"/>
        </w:rPr>
        <w:t>approve</w:t>
      </w:r>
      <w:r>
        <w:rPr>
          <w:spacing w:val="-16"/>
          <w:sz w:val="24"/>
        </w:rPr>
        <w:t xml:space="preserve"> </w:t>
      </w:r>
      <w:r>
        <w:rPr>
          <w:sz w:val="24"/>
        </w:rPr>
        <w:t>the</w:t>
      </w:r>
      <w:r>
        <w:rPr>
          <w:spacing w:val="-15"/>
          <w:sz w:val="24"/>
        </w:rPr>
        <w:t xml:space="preserve"> </w:t>
      </w:r>
      <w:r>
        <w:rPr>
          <w:sz w:val="24"/>
        </w:rPr>
        <w:t>revised</w:t>
      </w:r>
      <w:r>
        <w:rPr>
          <w:spacing w:val="-15"/>
          <w:sz w:val="24"/>
        </w:rPr>
        <w:t xml:space="preserve"> </w:t>
      </w:r>
      <w:r>
        <w:rPr>
          <w:sz w:val="24"/>
        </w:rPr>
        <w:t>version</w:t>
      </w:r>
      <w:r>
        <w:rPr>
          <w:spacing w:val="-15"/>
          <w:sz w:val="24"/>
        </w:rPr>
        <w:t xml:space="preserve"> </w:t>
      </w:r>
      <w:r>
        <w:rPr>
          <w:sz w:val="24"/>
        </w:rPr>
        <w:t>and</w:t>
      </w:r>
      <w:r>
        <w:rPr>
          <w:spacing w:val="-15"/>
          <w:sz w:val="24"/>
        </w:rPr>
        <w:t xml:space="preserve"> </w:t>
      </w:r>
      <w:r>
        <w:rPr>
          <w:sz w:val="24"/>
        </w:rPr>
        <w:t>returns</w:t>
      </w:r>
      <w:r>
        <w:rPr>
          <w:spacing w:val="-15"/>
          <w:sz w:val="24"/>
        </w:rPr>
        <w:t xml:space="preserve"> </w:t>
      </w:r>
      <w:r>
        <w:rPr>
          <w:sz w:val="24"/>
        </w:rPr>
        <w:t>it</w:t>
      </w:r>
      <w:r>
        <w:rPr>
          <w:spacing w:val="-15"/>
          <w:sz w:val="24"/>
        </w:rPr>
        <w:t xml:space="preserve"> </w:t>
      </w:r>
      <w:r>
        <w:rPr>
          <w:sz w:val="24"/>
        </w:rPr>
        <w:t>for</w:t>
      </w:r>
      <w:r>
        <w:rPr>
          <w:spacing w:val="-16"/>
          <w:sz w:val="24"/>
        </w:rPr>
        <w:t xml:space="preserve"> </w:t>
      </w:r>
      <w:r>
        <w:rPr>
          <w:sz w:val="24"/>
        </w:rPr>
        <w:t>further</w:t>
      </w:r>
      <w:r>
        <w:rPr>
          <w:spacing w:val="-16"/>
          <w:sz w:val="24"/>
        </w:rPr>
        <w:t xml:space="preserve"> </w:t>
      </w:r>
      <w:r>
        <w:rPr>
          <w:sz w:val="24"/>
        </w:rPr>
        <w:t>amendment,</w:t>
      </w:r>
      <w:r>
        <w:rPr>
          <w:spacing w:val="-15"/>
          <w:sz w:val="24"/>
        </w:rPr>
        <w:t xml:space="preserve"> </w:t>
      </w:r>
      <w:r>
        <w:rPr>
          <w:sz w:val="24"/>
        </w:rPr>
        <w:t>the</w:t>
      </w:r>
      <w:r>
        <w:rPr>
          <w:spacing w:val="-15"/>
          <w:sz w:val="24"/>
        </w:rPr>
        <w:t xml:space="preserve"> </w:t>
      </w:r>
      <w:r>
        <w:rPr>
          <w:sz w:val="24"/>
        </w:rPr>
        <w:t>Supplier</w:t>
      </w:r>
    </w:p>
    <w:p w14:paraId="5F78E6F8" w14:textId="77777777" w:rsidR="00F76C08" w:rsidRDefault="00F76C08">
      <w:pPr>
        <w:pStyle w:val="Sraopastraipa"/>
        <w:rPr>
          <w:sz w:val="24"/>
        </w:rPr>
        <w:sectPr w:rsidR="00F76C08">
          <w:pgSz w:w="11910" w:h="16840"/>
          <w:pgMar w:top="1360" w:right="1275" w:bottom="280" w:left="1133" w:header="567" w:footer="567" w:gutter="0"/>
          <w:cols w:space="1296"/>
        </w:sectPr>
      </w:pPr>
    </w:p>
    <w:p w14:paraId="3C419A53" w14:textId="77777777" w:rsidR="00F76C08" w:rsidRDefault="00000000">
      <w:pPr>
        <w:pStyle w:val="Pagrindinistekstas"/>
        <w:spacing w:before="60"/>
        <w:ind w:firstLine="0"/>
      </w:pPr>
      <w:r>
        <w:lastRenderedPageBreak/>
        <w:t>must amend</w:t>
      </w:r>
      <w:r>
        <w:rPr>
          <w:spacing w:val="-2"/>
        </w:rPr>
        <w:t xml:space="preserve"> </w:t>
      </w:r>
      <w:r>
        <w:t>the</w:t>
      </w:r>
      <w:r>
        <w:rPr>
          <w:spacing w:val="-2"/>
        </w:rPr>
        <w:t xml:space="preserve"> </w:t>
      </w:r>
      <w:r>
        <w:t>Model Concept within</w:t>
      </w:r>
      <w:r>
        <w:rPr>
          <w:spacing w:val="-1"/>
        </w:rPr>
        <w:t xml:space="preserve"> </w:t>
      </w:r>
      <w:r>
        <w:t>3</w:t>
      </w:r>
      <w:r>
        <w:rPr>
          <w:spacing w:val="-1"/>
        </w:rPr>
        <w:t xml:space="preserve"> </w:t>
      </w:r>
      <w:r>
        <w:t xml:space="preserve">working </w:t>
      </w:r>
      <w:r>
        <w:rPr>
          <w:spacing w:val="-2"/>
        </w:rPr>
        <w:t>days.</w:t>
      </w:r>
    </w:p>
    <w:p w14:paraId="3BCA4103" w14:textId="77777777" w:rsidR="00F76C08" w:rsidRDefault="00000000">
      <w:pPr>
        <w:pStyle w:val="Sraopastraipa"/>
        <w:numPr>
          <w:ilvl w:val="1"/>
          <w:numId w:val="1"/>
        </w:numPr>
        <w:tabs>
          <w:tab w:val="left" w:pos="1602"/>
        </w:tabs>
        <w:spacing w:before="1"/>
        <w:ind w:left="307" w:right="121" w:firstLine="851"/>
        <w:jc w:val="both"/>
        <w:rPr>
          <w:sz w:val="24"/>
        </w:rPr>
      </w:pPr>
      <w:r>
        <w:rPr>
          <w:sz w:val="24"/>
        </w:rPr>
        <w:t>Preparation</w:t>
      </w:r>
      <w:r>
        <w:rPr>
          <w:spacing w:val="-5"/>
          <w:sz w:val="24"/>
        </w:rPr>
        <w:t xml:space="preserve"> </w:t>
      </w:r>
      <w:r>
        <w:rPr>
          <w:sz w:val="24"/>
        </w:rPr>
        <w:t>and</w:t>
      </w:r>
      <w:r>
        <w:rPr>
          <w:spacing w:val="-3"/>
          <w:sz w:val="24"/>
        </w:rPr>
        <w:t xml:space="preserve"> </w:t>
      </w:r>
      <w:r>
        <w:rPr>
          <w:sz w:val="24"/>
        </w:rPr>
        <w:t>coordination</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PO</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version</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Model</w:t>
      </w:r>
      <w:r>
        <w:rPr>
          <w:spacing w:val="-5"/>
          <w:sz w:val="24"/>
        </w:rPr>
        <w:t xml:space="preserve"> </w:t>
      </w:r>
      <w:r>
        <w:rPr>
          <w:sz w:val="24"/>
        </w:rPr>
        <w:t xml:space="preserve">description covering points 4.1.1–4.1.6 (hereinafter – Comparative Analysis and Proposed Model for </w:t>
      </w:r>
      <w:proofErr w:type="gramStart"/>
      <w:r>
        <w:rPr>
          <w:sz w:val="24"/>
        </w:rPr>
        <w:t>Lithuania )</w:t>
      </w:r>
      <w:proofErr w:type="gramEnd"/>
      <w:r>
        <w:rPr>
          <w:sz w:val="24"/>
        </w:rPr>
        <w:t>:</w:t>
      </w:r>
    </w:p>
    <w:p w14:paraId="592CE847" w14:textId="77777777" w:rsidR="00F76C08" w:rsidRDefault="00000000">
      <w:pPr>
        <w:pStyle w:val="Sraopastraipa"/>
        <w:numPr>
          <w:ilvl w:val="2"/>
          <w:numId w:val="1"/>
        </w:numPr>
        <w:tabs>
          <w:tab w:val="left" w:pos="1866"/>
        </w:tabs>
        <w:ind w:right="118" w:firstLine="851"/>
        <w:jc w:val="both"/>
        <w:rPr>
          <w:sz w:val="24"/>
        </w:rPr>
      </w:pPr>
      <w:r>
        <w:rPr>
          <w:sz w:val="24"/>
        </w:rPr>
        <w:t>Upon approval of the Model concept, the Supplier shall, within 2.5 months at the</w:t>
      </w:r>
      <w:r>
        <w:rPr>
          <w:spacing w:val="-3"/>
          <w:sz w:val="24"/>
        </w:rPr>
        <w:t xml:space="preserve"> </w:t>
      </w:r>
      <w:r>
        <w:rPr>
          <w:sz w:val="24"/>
        </w:rPr>
        <w:t>latest,</w:t>
      </w:r>
      <w:r>
        <w:rPr>
          <w:spacing w:val="-3"/>
          <w:sz w:val="24"/>
        </w:rPr>
        <w:t xml:space="preserve"> </w:t>
      </w:r>
      <w:r>
        <w:rPr>
          <w:sz w:val="24"/>
        </w:rPr>
        <w:t>prepare</w:t>
      </w:r>
      <w:r>
        <w:rPr>
          <w:spacing w:val="-5"/>
          <w:sz w:val="24"/>
        </w:rPr>
        <w:t xml:space="preserve"> </w:t>
      </w:r>
      <w:r>
        <w:rPr>
          <w:sz w:val="24"/>
        </w:rPr>
        <w:t>the</w:t>
      </w:r>
      <w:r>
        <w:rPr>
          <w:spacing w:val="-3"/>
          <w:sz w:val="24"/>
        </w:rPr>
        <w:t xml:space="preserve"> </w:t>
      </w:r>
      <w:r>
        <w:rPr>
          <w:sz w:val="24"/>
        </w:rPr>
        <w:t>Comparative</w:t>
      </w:r>
      <w:r>
        <w:rPr>
          <w:spacing w:val="-4"/>
          <w:sz w:val="24"/>
        </w:rPr>
        <w:t xml:space="preserve"> </w:t>
      </w:r>
      <w:r>
        <w:rPr>
          <w:sz w:val="24"/>
        </w:rPr>
        <w:t>Analysis</w:t>
      </w:r>
      <w:r>
        <w:rPr>
          <w:spacing w:val="-4"/>
          <w:sz w:val="24"/>
        </w:rPr>
        <w:t xml:space="preserve"> </w:t>
      </w:r>
      <w:r>
        <w:rPr>
          <w:sz w:val="24"/>
        </w:rPr>
        <w:t>and</w:t>
      </w:r>
      <w:r>
        <w:rPr>
          <w:spacing w:val="-3"/>
          <w:sz w:val="24"/>
        </w:rPr>
        <w:t xml:space="preserve"> </w:t>
      </w:r>
      <w:r>
        <w:rPr>
          <w:sz w:val="24"/>
        </w:rPr>
        <w:t>the</w:t>
      </w:r>
      <w:r>
        <w:rPr>
          <w:spacing w:val="-3"/>
          <w:sz w:val="24"/>
        </w:rPr>
        <w:t xml:space="preserve"> </w:t>
      </w:r>
      <w:r>
        <w:rPr>
          <w:sz w:val="24"/>
        </w:rPr>
        <w:t>proposed</w:t>
      </w:r>
      <w:r>
        <w:rPr>
          <w:spacing w:val="-3"/>
          <w:sz w:val="24"/>
        </w:rPr>
        <w:t xml:space="preserve"> </w:t>
      </w:r>
      <w:r>
        <w:rPr>
          <w:sz w:val="24"/>
        </w:rPr>
        <w:t>Model</w:t>
      </w:r>
      <w:r>
        <w:rPr>
          <w:spacing w:val="-3"/>
          <w:sz w:val="24"/>
        </w:rPr>
        <w:t xml:space="preserve"> </w:t>
      </w:r>
      <w:r>
        <w:rPr>
          <w:sz w:val="24"/>
        </w:rPr>
        <w:t>for</w:t>
      </w:r>
      <w:r>
        <w:rPr>
          <w:spacing w:val="-4"/>
          <w:sz w:val="24"/>
        </w:rPr>
        <w:t xml:space="preserve"> </w:t>
      </w:r>
      <w:r>
        <w:rPr>
          <w:sz w:val="24"/>
        </w:rPr>
        <w:t>Lithuania</w:t>
      </w:r>
      <w:r>
        <w:rPr>
          <w:spacing w:val="-3"/>
          <w:sz w:val="24"/>
        </w:rPr>
        <w:t xml:space="preserve"> </w:t>
      </w:r>
      <w:r>
        <w:rPr>
          <w:sz w:val="24"/>
        </w:rPr>
        <w:t>and</w:t>
      </w:r>
      <w:r>
        <w:rPr>
          <w:spacing w:val="-3"/>
          <w:sz w:val="24"/>
        </w:rPr>
        <w:t xml:space="preserve"> </w:t>
      </w:r>
      <w:r>
        <w:rPr>
          <w:sz w:val="24"/>
        </w:rPr>
        <w:t>submit it to the Contracting Authority.</w:t>
      </w:r>
    </w:p>
    <w:p w14:paraId="2AD7E3FB" w14:textId="77777777" w:rsidR="00F76C08" w:rsidRDefault="00000000">
      <w:pPr>
        <w:pStyle w:val="Sraopastraipa"/>
        <w:numPr>
          <w:ilvl w:val="2"/>
          <w:numId w:val="1"/>
        </w:numPr>
        <w:tabs>
          <w:tab w:val="left" w:pos="1866"/>
        </w:tabs>
        <w:ind w:right="120" w:firstLine="851"/>
        <w:jc w:val="both"/>
        <w:rPr>
          <w:sz w:val="24"/>
        </w:rPr>
      </w:pPr>
      <w:r>
        <w:rPr>
          <w:sz w:val="24"/>
        </w:rPr>
        <w:t>The Supplier must present the Comparative</w:t>
      </w:r>
      <w:r>
        <w:rPr>
          <w:spacing w:val="-11"/>
          <w:sz w:val="24"/>
        </w:rPr>
        <w:t xml:space="preserve"> </w:t>
      </w:r>
      <w:r>
        <w:rPr>
          <w:sz w:val="24"/>
        </w:rPr>
        <w:t>Analysis and the proposed Model for Lithuania to the staff members designated by the Contracting Authority and, within 3 working days, collect their suggestions and comments and/or confirmation that it has been prepared correctly.</w:t>
      </w:r>
    </w:p>
    <w:p w14:paraId="3751D526" w14:textId="77777777" w:rsidR="00F76C08" w:rsidRDefault="00000000">
      <w:pPr>
        <w:pStyle w:val="Sraopastraipa"/>
        <w:numPr>
          <w:ilvl w:val="2"/>
          <w:numId w:val="1"/>
        </w:numPr>
        <w:tabs>
          <w:tab w:val="left" w:pos="1866"/>
        </w:tabs>
        <w:ind w:right="118" w:firstLine="851"/>
        <w:jc w:val="both"/>
        <w:rPr>
          <w:sz w:val="24"/>
        </w:rPr>
      </w:pPr>
      <w:r>
        <w:rPr>
          <w:sz w:val="24"/>
        </w:rPr>
        <w:t>Once the Contracting</w:t>
      </w:r>
      <w:r>
        <w:rPr>
          <w:spacing w:val="-12"/>
          <w:sz w:val="24"/>
        </w:rPr>
        <w:t xml:space="preserve"> </w:t>
      </w:r>
      <w:r>
        <w:rPr>
          <w:sz w:val="24"/>
        </w:rPr>
        <w:t>Authority has provided its comments, the Supplier shall amend</w:t>
      </w:r>
      <w:r>
        <w:rPr>
          <w:spacing w:val="-9"/>
          <w:sz w:val="24"/>
        </w:rPr>
        <w:t xml:space="preserve"> </w:t>
      </w:r>
      <w:r>
        <w:rPr>
          <w:sz w:val="24"/>
        </w:rPr>
        <w:t>the</w:t>
      </w:r>
      <w:r>
        <w:rPr>
          <w:spacing w:val="-6"/>
          <w:sz w:val="24"/>
        </w:rPr>
        <w:t xml:space="preserve"> </w:t>
      </w:r>
      <w:r>
        <w:rPr>
          <w:sz w:val="24"/>
        </w:rPr>
        <w:t>Comparative</w:t>
      </w:r>
      <w:r>
        <w:rPr>
          <w:spacing w:val="-15"/>
          <w:sz w:val="24"/>
        </w:rPr>
        <w:t xml:space="preserve"> </w:t>
      </w:r>
      <w:r>
        <w:rPr>
          <w:sz w:val="24"/>
        </w:rPr>
        <w:t>Analysis</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proposed</w:t>
      </w:r>
      <w:r>
        <w:rPr>
          <w:spacing w:val="-6"/>
          <w:sz w:val="24"/>
        </w:rPr>
        <w:t xml:space="preserve"> </w:t>
      </w:r>
      <w:r>
        <w:rPr>
          <w:sz w:val="24"/>
        </w:rPr>
        <w:t>Model</w:t>
      </w:r>
      <w:r>
        <w:rPr>
          <w:spacing w:val="-5"/>
          <w:sz w:val="24"/>
        </w:rPr>
        <w:t xml:space="preserve"> </w:t>
      </w:r>
      <w:r>
        <w:rPr>
          <w:sz w:val="24"/>
        </w:rPr>
        <w:t>for</w:t>
      </w:r>
      <w:r>
        <w:rPr>
          <w:spacing w:val="-7"/>
          <w:sz w:val="24"/>
        </w:rPr>
        <w:t xml:space="preserve"> </w:t>
      </w:r>
      <w:r>
        <w:rPr>
          <w:sz w:val="24"/>
        </w:rPr>
        <w:t>Lithuania</w:t>
      </w:r>
      <w:r>
        <w:rPr>
          <w:spacing w:val="-5"/>
          <w:sz w:val="24"/>
        </w:rPr>
        <w:t xml:space="preserve"> </w:t>
      </w:r>
      <w:r>
        <w:rPr>
          <w:sz w:val="24"/>
        </w:rPr>
        <w:t>in</w:t>
      </w:r>
      <w:r>
        <w:rPr>
          <w:spacing w:val="-8"/>
          <w:sz w:val="24"/>
        </w:rPr>
        <w:t xml:space="preserve"> </w:t>
      </w:r>
      <w:r>
        <w:rPr>
          <w:sz w:val="24"/>
        </w:rPr>
        <w:t>accordance</w:t>
      </w:r>
      <w:r>
        <w:rPr>
          <w:spacing w:val="-7"/>
          <w:sz w:val="24"/>
        </w:rPr>
        <w:t xml:space="preserve"> </w:t>
      </w:r>
      <w:r>
        <w:rPr>
          <w:sz w:val="24"/>
        </w:rPr>
        <w:t>with</w:t>
      </w:r>
      <w:r>
        <w:rPr>
          <w:spacing w:val="-5"/>
          <w:sz w:val="24"/>
        </w:rPr>
        <w:t xml:space="preserve"> </w:t>
      </w:r>
      <w:r>
        <w:rPr>
          <w:sz w:val="24"/>
        </w:rPr>
        <w:t>the comments</w:t>
      </w:r>
      <w:r>
        <w:rPr>
          <w:spacing w:val="-9"/>
          <w:sz w:val="24"/>
        </w:rPr>
        <w:t xml:space="preserve"> </w:t>
      </w:r>
      <w:r>
        <w:rPr>
          <w:sz w:val="24"/>
        </w:rPr>
        <w:t>received</w:t>
      </w:r>
      <w:r>
        <w:rPr>
          <w:spacing w:val="-8"/>
          <w:sz w:val="24"/>
        </w:rPr>
        <w:t xml:space="preserve"> </w:t>
      </w:r>
      <w:r>
        <w:rPr>
          <w:sz w:val="24"/>
        </w:rPr>
        <w:t>within</w:t>
      </w:r>
      <w:r>
        <w:rPr>
          <w:spacing w:val="-8"/>
          <w:sz w:val="24"/>
        </w:rPr>
        <w:t xml:space="preserve"> </w:t>
      </w:r>
      <w:r>
        <w:rPr>
          <w:sz w:val="24"/>
        </w:rPr>
        <w:t>3</w:t>
      </w:r>
      <w:r>
        <w:rPr>
          <w:spacing w:val="-10"/>
          <w:sz w:val="24"/>
        </w:rPr>
        <w:t xml:space="preserve"> </w:t>
      </w:r>
      <w:r>
        <w:rPr>
          <w:sz w:val="24"/>
        </w:rPr>
        <w:t>working</w:t>
      </w:r>
      <w:r>
        <w:rPr>
          <w:spacing w:val="-10"/>
          <w:sz w:val="24"/>
        </w:rPr>
        <w:t xml:space="preserve"> </w:t>
      </w:r>
      <w:r>
        <w:rPr>
          <w:sz w:val="24"/>
        </w:rPr>
        <w:t>days</w:t>
      </w:r>
      <w:r>
        <w:rPr>
          <w:spacing w:val="-7"/>
          <w:sz w:val="24"/>
        </w:rPr>
        <w:t xml:space="preserve"> </w:t>
      </w:r>
      <w:r>
        <w:rPr>
          <w:sz w:val="24"/>
        </w:rPr>
        <w:t>and</w:t>
      </w:r>
      <w:r>
        <w:rPr>
          <w:spacing w:val="-10"/>
          <w:sz w:val="24"/>
        </w:rPr>
        <w:t xml:space="preserve"> </w:t>
      </w:r>
      <w:r>
        <w:rPr>
          <w:sz w:val="24"/>
        </w:rPr>
        <w:t>submit</w:t>
      </w:r>
      <w:r>
        <w:rPr>
          <w:spacing w:val="-8"/>
          <w:sz w:val="24"/>
        </w:rPr>
        <w:t xml:space="preserve"> </w:t>
      </w:r>
      <w:r>
        <w:rPr>
          <w:sz w:val="24"/>
        </w:rPr>
        <w:t>them</w:t>
      </w:r>
      <w:r>
        <w:rPr>
          <w:spacing w:val="-10"/>
          <w:sz w:val="24"/>
        </w:rPr>
        <w:t xml:space="preserve"> </w:t>
      </w:r>
      <w:r>
        <w:rPr>
          <w:sz w:val="24"/>
        </w:rPr>
        <w:t>to</w:t>
      </w:r>
      <w:r>
        <w:rPr>
          <w:spacing w:val="-9"/>
          <w:sz w:val="24"/>
        </w:rPr>
        <w:t xml:space="preserve"> </w:t>
      </w:r>
      <w:r>
        <w:rPr>
          <w:sz w:val="24"/>
        </w:rPr>
        <w:t>the</w:t>
      </w:r>
      <w:r>
        <w:rPr>
          <w:spacing w:val="-10"/>
          <w:sz w:val="24"/>
        </w:rPr>
        <w:t xml:space="preserve"> </w:t>
      </w:r>
      <w:r>
        <w:rPr>
          <w:sz w:val="24"/>
        </w:rPr>
        <w:t>Contracting</w:t>
      </w:r>
      <w:r>
        <w:rPr>
          <w:spacing w:val="-10"/>
          <w:sz w:val="24"/>
        </w:rPr>
        <w:t xml:space="preserve"> </w:t>
      </w:r>
      <w:r>
        <w:rPr>
          <w:sz w:val="24"/>
        </w:rPr>
        <w:t>Authority.</w:t>
      </w:r>
      <w:r>
        <w:rPr>
          <w:spacing w:val="-7"/>
          <w:sz w:val="24"/>
        </w:rPr>
        <w:t xml:space="preserve"> </w:t>
      </w:r>
      <w:r>
        <w:rPr>
          <w:sz w:val="24"/>
        </w:rPr>
        <w:t>If</w:t>
      </w:r>
      <w:r>
        <w:rPr>
          <w:spacing w:val="-8"/>
          <w:sz w:val="24"/>
        </w:rPr>
        <w:t xml:space="preserve"> </w:t>
      </w:r>
      <w:r>
        <w:rPr>
          <w:sz w:val="24"/>
        </w:rPr>
        <w:t>the Contracting Authority does not approve the revised version and returns it for further amendment, the Supplier must amend the Comparative</w:t>
      </w:r>
      <w:r>
        <w:rPr>
          <w:spacing w:val="-6"/>
          <w:sz w:val="24"/>
        </w:rPr>
        <w:t xml:space="preserve"> </w:t>
      </w:r>
      <w:r>
        <w:rPr>
          <w:sz w:val="24"/>
        </w:rPr>
        <w:t>Analysis and the proposed Model for Lithuania within 3 working days.</w:t>
      </w:r>
    </w:p>
    <w:p w14:paraId="596AD8C9" w14:textId="77777777" w:rsidR="00F76C08" w:rsidRDefault="00000000">
      <w:pPr>
        <w:pStyle w:val="Sraopastraipa"/>
        <w:numPr>
          <w:ilvl w:val="1"/>
          <w:numId w:val="1"/>
        </w:numPr>
        <w:tabs>
          <w:tab w:val="left" w:pos="1602"/>
        </w:tabs>
        <w:spacing w:before="1"/>
        <w:ind w:left="307" w:right="120" w:firstLine="851"/>
        <w:jc w:val="both"/>
        <w:rPr>
          <w:sz w:val="24"/>
        </w:rPr>
      </w:pPr>
      <w:r>
        <w:rPr>
          <w:sz w:val="24"/>
        </w:rPr>
        <w:t>Preparation</w:t>
      </w:r>
      <w:r>
        <w:rPr>
          <w:spacing w:val="-6"/>
          <w:sz w:val="24"/>
        </w:rPr>
        <w:t xml:space="preserve"> </w:t>
      </w:r>
      <w:r>
        <w:rPr>
          <w:sz w:val="24"/>
        </w:rPr>
        <w:t>and</w:t>
      </w:r>
      <w:r>
        <w:rPr>
          <w:spacing w:val="-6"/>
          <w:sz w:val="24"/>
        </w:rPr>
        <w:t xml:space="preserve"> </w:t>
      </w:r>
      <w:r>
        <w:rPr>
          <w:sz w:val="24"/>
        </w:rPr>
        <w:t>coordination</w:t>
      </w:r>
      <w:r>
        <w:rPr>
          <w:spacing w:val="-6"/>
          <w:sz w:val="24"/>
        </w:rPr>
        <w:t xml:space="preserve"> </w:t>
      </w:r>
      <w:r>
        <w:rPr>
          <w:sz w:val="24"/>
        </w:rPr>
        <w:t>with</w:t>
      </w:r>
      <w:r>
        <w:rPr>
          <w:spacing w:val="-5"/>
          <w:sz w:val="24"/>
        </w:rPr>
        <w:t xml:space="preserve"> </w:t>
      </w:r>
      <w:r>
        <w:rPr>
          <w:sz w:val="24"/>
        </w:rPr>
        <w:t>the</w:t>
      </w:r>
      <w:r>
        <w:rPr>
          <w:spacing w:val="-9"/>
          <w:sz w:val="24"/>
        </w:rPr>
        <w:t xml:space="preserve"> </w:t>
      </w:r>
      <w:r>
        <w:rPr>
          <w:sz w:val="24"/>
        </w:rPr>
        <w:t>Contracting</w:t>
      </w:r>
      <w:r>
        <w:rPr>
          <w:spacing w:val="-6"/>
          <w:sz w:val="24"/>
        </w:rPr>
        <w:t xml:space="preserve"> </w:t>
      </w:r>
      <w:r>
        <w:rPr>
          <w:sz w:val="24"/>
        </w:rPr>
        <w:t>Authority</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version</w:t>
      </w:r>
      <w:r>
        <w:rPr>
          <w:spacing w:val="-6"/>
          <w:sz w:val="24"/>
        </w:rPr>
        <w:t xml:space="preserve"> </w:t>
      </w:r>
      <w:r>
        <w:rPr>
          <w:sz w:val="24"/>
        </w:rPr>
        <w:t>of</w:t>
      </w:r>
      <w:r>
        <w:rPr>
          <w:spacing w:val="-7"/>
          <w:sz w:val="24"/>
        </w:rPr>
        <w:t xml:space="preserve"> </w:t>
      </w:r>
      <w:r>
        <w:rPr>
          <w:sz w:val="24"/>
        </w:rPr>
        <w:t>the Model description covering points 4.1.7–4.1.14 (hereinafter – the description of task preparation participants and the task bank):</w:t>
      </w:r>
    </w:p>
    <w:p w14:paraId="730B89E2" w14:textId="77777777" w:rsidR="00F76C08" w:rsidRDefault="00000000">
      <w:pPr>
        <w:pStyle w:val="Sraopastraipa"/>
        <w:numPr>
          <w:ilvl w:val="2"/>
          <w:numId w:val="1"/>
        </w:numPr>
        <w:tabs>
          <w:tab w:val="left" w:pos="1866"/>
        </w:tabs>
        <w:ind w:right="124" w:firstLine="851"/>
        <w:jc w:val="both"/>
        <w:rPr>
          <w:sz w:val="24"/>
        </w:rPr>
      </w:pPr>
      <w:r>
        <w:rPr>
          <w:sz w:val="24"/>
        </w:rPr>
        <w:t>Upon approval of the Comparative Analysis and the proposed Model for Lithuania, the Supplier shall, within 1.5 months at the latest, prepare the description of task preparation participants and the task bank and submit it to the Contracting Authority.</w:t>
      </w:r>
    </w:p>
    <w:p w14:paraId="1CB58E67" w14:textId="77777777" w:rsidR="00F76C08" w:rsidRDefault="00000000">
      <w:pPr>
        <w:pStyle w:val="Sraopastraipa"/>
        <w:numPr>
          <w:ilvl w:val="2"/>
          <w:numId w:val="1"/>
        </w:numPr>
        <w:tabs>
          <w:tab w:val="left" w:pos="1866"/>
        </w:tabs>
        <w:ind w:right="117" w:firstLine="851"/>
        <w:jc w:val="both"/>
        <w:rPr>
          <w:sz w:val="24"/>
        </w:rPr>
      </w:pPr>
      <w:r>
        <w:rPr>
          <w:sz w:val="24"/>
        </w:rPr>
        <w:t>The Supplier must present the description of the task preparation participants and the task bank to the staff members designated by the Contracting</w:t>
      </w:r>
      <w:r>
        <w:rPr>
          <w:spacing w:val="-10"/>
          <w:sz w:val="24"/>
        </w:rPr>
        <w:t xml:space="preserve"> </w:t>
      </w:r>
      <w:r>
        <w:rPr>
          <w:sz w:val="24"/>
        </w:rPr>
        <w:t>Authority and, within 3 working days, collect their suggestions and comments and/or confirmation that it has been prepared correctly.</w:t>
      </w:r>
    </w:p>
    <w:p w14:paraId="7C24BD16" w14:textId="77777777" w:rsidR="00F76C08" w:rsidRDefault="00000000">
      <w:pPr>
        <w:pStyle w:val="Sraopastraipa"/>
        <w:numPr>
          <w:ilvl w:val="2"/>
          <w:numId w:val="1"/>
        </w:numPr>
        <w:tabs>
          <w:tab w:val="left" w:pos="1866"/>
        </w:tabs>
        <w:ind w:right="123" w:firstLine="851"/>
        <w:jc w:val="both"/>
        <w:rPr>
          <w:sz w:val="24"/>
        </w:rPr>
      </w:pPr>
      <w:r>
        <w:rPr>
          <w:sz w:val="24"/>
        </w:rPr>
        <w:t>Upon receipt of the Contracting Authority’s comments, the Supplier shall amend</w:t>
      </w:r>
      <w:r>
        <w:rPr>
          <w:spacing w:val="-6"/>
          <w:sz w:val="24"/>
        </w:rPr>
        <w:t xml:space="preserve"> </w:t>
      </w:r>
      <w:r>
        <w:rPr>
          <w:sz w:val="24"/>
        </w:rPr>
        <w:t>the</w:t>
      </w:r>
      <w:r>
        <w:rPr>
          <w:spacing w:val="-6"/>
          <w:sz w:val="24"/>
        </w:rPr>
        <w:t xml:space="preserve"> </w:t>
      </w:r>
      <w:r>
        <w:rPr>
          <w:sz w:val="24"/>
        </w:rPr>
        <w:t>description</w:t>
      </w:r>
      <w:r>
        <w:rPr>
          <w:spacing w:val="-6"/>
          <w:sz w:val="24"/>
        </w:rPr>
        <w:t xml:space="preserve"> </w:t>
      </w:r>
      <w:r>
        <w:rPr>
          <w:sz w:val="24"/>
        </w:rPr>
        <w:t>of</w:t>
      </w:r>
      <w:r>
        <w:rPr>
          <w:spacing w:val="-7"/>
          <w:sz w:val="24"/>
        </w:rPr>
        <w:t xml:space="preserve"> </w:t>
      </w:r>
      <w:r>
        <w:rPr>
          <w:sz w:val="24"/>
        </w:rPr>
        <w:t>the</w:t>
      </w:r>
      <w:r>
        <w:rPr>
          <w:spacing w:val="-6"/>
          <w:sz w:val="24"/>
        </w:rPr>
        <w:t xml:space="preserve"> </w:t>
      </w:r>
      <w:r>
        <w:rPr>
          <w:sz w:val="24"/>
        </w:rPr>
        <w:t>task</w:t>
      </w:r>
      <w:r>
        <w:rPr>
          <w:spacing w:val="-6"/>
          <w:sz w:val="24"/>
        </w:rPr>
        <w:t xml:space="preserve"> </w:t>
      </w:r>
      <w:r>
        <w:rPr>
          <w:sz w:val="24"/>
        </w:rPr>
        <w:t>preparation</w:t>
      </w:r>
      <w:r>
        <w:rPr>
          <w:spacing w:val="-6"/>
          <w:sz w:val="24"/>
        </w:rPr>
        <w:t xml:space="preserve"> </w:t>
      </w:r>
      <w:r>
        <w:rPr>
          <w:sz w:val="24"/>
        </w:rPr>
        <w:t>participants</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task</w:t>
      </w:r>
      <w:r>
        <w:rPr>
          <w:spacing w:val="-6"/>
          <w:sz w:val="24"/>
        </w:rPr>
        <w:t xml:space="preserve"> </w:t>
      </w:r>
      <w:r>
        <w:rPr>
          <w:sz w:val="24"/>
        </w:rPr>
        <w:t>bank</w:t>
      </w:r>
      <w:r>
        <w:rPr>
          <w:spacing w:val="-8"/>
          <w:sz w:val="24"/>
        </w:rPr>
        <w:t xml:space="preserve"> </w:t>
      </w:r>
      <w:r>
        <w:rPr>
          <w:sz w:val="24"/>
        </w:rPr>
        <w:t>in</w:t>
      </w:r>
      <w:r>
        <w:rPr>
          <w:spacing w:val="-5"/>
          <w:sz w:val="24"/>
        </w:rPr>
        <w:t xml:space="preserve"> </w:t>
      </w:r>
      <w:r>
        <w:rPr>
          <w:sz w:val="24"/>
        </w:rPr>
        <w:t>accordance</w:t>
      </w:r>
      <w:r>
        <w:rPr>
          <w:spacing w:val="-7"/>
          <w:sz w:val="24"/>
        </w:rPr>
        <w:t xml:space="preserve"> </w:t>
      </w:r>
      <w:r>
        <w:rPr>
          <w:sz w:val="24"/>
        </w:rPr>
        <w:t xml:space="preserve">with the comments provided within 3 working days and submit </w:t>
      </w:r>
      <w:proofErr w:type="gramStart"/>
      <w:r>
        <w:rPr>
          <w:sz w:val="24"/>
        </w:rPr>
        <w:t>it</w:t>
      </w:r>
      <w:proofErr w:type="gramEnd"/>
      <w:r>
        <w:rPr>
          <w:sz w:val="24"/>
        </w:rPr>
        <w:t xml:space="preserve"> to the Contracting Authority. If the Contracting Authority does not approve the revised version and returns it for further amendment, the Supplier must amend the description of the task preparation participants and the task bank within 3 working days.</w:t>
      </w:r>
    </w:p>
    <w:p w14:paraId="2876F39F" w14:textId="77777777" w:rsidR="00F76C08" w:rsidRDefault="00000000">
      <w:pPr>
        <w:pStyle w:val="Sraopastraipa"/>
        <w:numPr>
          <w:ilvl w:val="1"/>
          <w:numId w:val="1"/>
        </w:numPr>
        <w:tabs>
          <w:tab w:val="left" w:pos="1602"/>
        </w:tabs>
        <w:spacing w:before="1"/>
        <w:ind w:left="307" w:right="122" w:firstLine="851"/>
        <w:jc w:val="both"/>
        <w:rPr>
          <w:sz w:val="24"/>
        </w:rPr>
      </w:pPr>
      <w:r>
        <w:rPr>
          <w:sz w:val="24"/>
        </w:rPr>
        <w:t>Preparation</w:t>
      </w:r>
      <w:r>
        <w:rPr>
          <w:spacing w:val="-7"/>
          <w:sz w:val="24"/>
        </w:rPr>
        <w:t xml:space="preserve"> </w:t>
      </w:r>
      <w:r>
        <w:rPr>
          <w:sz w:val="24"/>
        </w:rPr>
        <w:t>and</w:t>
      </w:r>
      <w:r>
        <w:rPr>
          <w:spacing w:val="-4"/>
          <w:sz w:val="24"/>
        </w:rPr>
        <w:t xml:space="preserve"> </w:t>
      </w:r>
      <w:r>
        <w:rPr>
          <w:sz w:val="24"/>
        </w:rPr>
        <w:t>coordination</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Contracting</w:t>
      </w:r>
      <w:r>
        <w:rPr>
          <w:spacing w:val="-9"/>
          <w:sz w:val="24"/>
        </w:rPr>
        <w:t xml:space="preserve"> </w:t>
      </w:r>
      <w:r>
        <w:rPr>
          <w:sz w:val="24"/>
        </w:rPr>
        <w:t>Authority</w:t>
      </w:r>
      <w:r>
        <w:rPr>
          <w:spacing w:val="-7"/>
          <w:sz w:val="24"/>
        </w:rPr>
        <w:t xml:space="preserve"> </w:t>
      </w:r>
      <w:r>
        <w:rPr>
          <w:sz w:val="24"/>
        </w:rPr>
        <w:t>of</w:t>
      </w:r>
      <w:r>
        <w:rPr>
          <w:spacing w:val="-8"/>
          <w:sz w:val="24"/>
        </w:rPr>
        <w:t xml:space="preserve"> </w:t>
      </w:r>
      <w:r>
        <w:rPr>
          <w:sz w:val="24"/>
        </w:rPr>
        <w:t>the</w:t>
      </w:r>
      <w:r>
        <w:rPr>
          <w:spacing w:val="-4"/>
          <w:sz w:val="24"/>
        </w:rPr>
        <w:t xml:space="preserve"> </w:t>
      </w:r>
      <w:r>
        <w:rPr>
          <w:sz w:val="24"/>
        </w:rPr>
        <w:t>plan</w:t>
      </w:r>
      <w:r>
        <w:rPr>
          <w:spacing w:val="-7"/>
          <w:sz w:val="24"/>
        </w:rPr>
        <w:t xml:space="preserve"> </w:t>
      </w:r>
      <w:r>
        <w:rPr>
          <w:sz w:val="24"/>
        </w:rPr>
        <w:t>covering points 4.2.1–4.2.2 (hereinafter referred to as the Model Implementation Plan):</w:t>
      </w:r>
    </w:p>
    <w:p w14:paraId="766CF3B3" w14:textId="77777777" w:rsidR="00F76C08" w:rsidRDefault="00000000">
      <w:pPr>
        <w:pStyle w:val="Sraopastraipa"/>
        <w:numPr>
          <w:ilvl w:val="2"/>
          <w:numId w:val="1"/>
        </w:numPr>
        <w:tabs>
          <w:tab w:val="left" w:pos="1866"/>
        </w:tabs>
        <w:ind w:right="123" w:firstLine="851"/>
        <w:jc w:val="both"/>
        <w:rPr>
          <w:sz w:val="24"/>
        </w:rPr>
      </w:pPr>
      <w:r>
        <w:rPr>
          <w:sz w:val="24"/>
        </w:rPr>
        <w:t>Upon approval of the description of the task preparation participants and the task</w:t>
      </w:r>
      <w:r>
        <w:rPr>
          <w:spacing w:val="-12"/>
          <w:sz w:val="24"/>
        </w:rPr>
        <w:t xml:space="preserve"> </w:t>
      </w:r>
      <w:r>
        <w:rPr>
          <w:sz w:val="24"/>
        </w:rPr>
        <w:t>bank,</w:t>
      </w:r>
      <w:r>
        <w:rPr>
          <w:spacing w:val="-12"/>
          <w:sz w:val="24"/>
        </w:rPr>
        <w:t xml:space="preserve"> </w:t>
      </w:r>
      <w:r>
        <w:rPr>
          <w:sz w:val="24"/>
        </w:rPr>
        <w:t>the</w:t>
      </w:r>
      <w:r>
        <w:rPr>
          <w:spacing w:val="-13"/>
          <w:sz w:val="24"/>
        </w:rPr>
        <w:t xml:space="preserve"> </w:t>
      </w:r>
      <w:r>
        <w:rPr>
          <w:sz w:val="24"/>
        </w:rPr>
        <w:t>Supplier</w:t>
      </w:r>
      <w:r>
        <w:rPr>
          <w:spacing w:val="-11"/>
          <w:sz w:val="24"/>
        </w:rPr>
        <w:t xml:space="preserve"> </w:t>
      </w:r>
      <w:r>
        <w:rPr>
          <w:sz w:val="24"/>
        </w:rPr>
        <w:t>shall,</w:t>
      </w:r>
      <w:r>
        <w:rPr>
          <w:spacing w:val="-12"/>
          <w:sz w:val="24"/>
        </w:rPr>
        <w:t xml:space="preserve"> </w:t>
      </w:r>
      <w:r>
        <w:rPr>
          <w:sz w:val="24"/>
        </w:rPr>
        <w:t>within</w:t>
      </w:r>
      <w:r>
        <w:rPr>
          <w:spacing w:val="-12"/>
          <w:sz w:val="24"/>
        </w:rPr>
        <w:t xml:space="preserve"> </w:t>
      </w:r>
      <w:r>
        <w:rPr>
          <w:sz w:val="24"/>
        </w:rPr>
        <w:t>1.5</w:t>
      </w:r>
      <w:r>
        <w:rPr>
          <w:spacing w:val="-12"/>
          <w:sz w:val="24"/>
        </w:rPr>
        <w:t xml:space="preserve"> </w:t>
      </w:r>
      <w:r>
        <w:rPr>
          <w:sz w:val="24"/>
        </w:rPr>
        <w:t>months</w:t>
      </w:r>
      <w:r>
        <w:rPr>
          <w:spacing w:val="-12"/>
          <w:sz w:val="24"/>
        </w:rPr>
        <w:t xml:space="preserve"> </w:t>
      </w:r>
      <w:r>
        <w:rPr>
          <w:sz w:val="24"/>
        </w:rPr>
        <w:t>at</w:t>
      </w:r>
      <w:r>
        <w:rPr>
          <w:spacing w:val="-9"/>
          <w:sz w:val="24"/>
        </w:rPr>
        <w:t xml:space="preserve"> </w:t>
      </w:r>
      <w:r>
        <w:rPr>
          <w:sz w:val="24"/>
        </w:rPr>
        <w:t>the</w:t>
      </w:r>
      <w:r>
        <w:rPr>
          <w:spacing w:val="-13"/>
          <w:sz w:val="24"/>
        </w:rPr>
        <w:t xml:space="preserve"> </w:t>
      </w:r>
      <w:r>
        <w:rPr>
          <w:sz w:val="24"/>
        </w:rPr>
        <w:t>latest,</w:t>
      </w:r>
      <w:r>
        <w:rPr>
          <w:spacing w:val="-12"/>
          <w:sz w:val="24"/>
        </w:rPr>
        <w:t xml:space="preserve"> </w:t>
      </w:r>
      <w:r>
        <w:rPr>
          <w:sz w:val="24"/>
        </w:rPr>
        <w:t>prepare</w:t>
      </w:r>
      <w:r>
        <w:rPr>
          <w:spacing w:val="-11"/>
          <w:sz w:val="24"/>
        </w:rPr>
        <w:t xml:space="preserve"> </w:t>
      </w:r>
      <w:r>
        <w:rPr>
          <w:sz w:val="24"/>
        </w:rPr>
        <w:t>the</w:t>
      </w:r>
      <w:r>
        <w:rPr>
          <w:spacing w:val="-13"/>
          <w:sz w:val="24"/>
        </w:rPr>
        <w:t xml:space="preserve"> </w:t>
      </w:r>
      <w:r>
        <w:rPr>
          <w:sz w:val="24"/>
        </w:rPr>
        <w:t>Model</w:t>
      </w:r>
      <w:r>
        <w:rPr>
          <w:spacing w:val="-9"/>
          <w:sz w:val="24"/>
        </w:rPr>
        <w:t xml:space="preserve"> </w:t>
      </w:r>
      <w:r>
        <w:rPr>
          <w:sz w:val="24"/>
        </w:rPr>
        <w:t>Implementation Plan and submit it to the PO.</w:t>
      </w:r>
    </w:p>
    <w:p w14:paraId="4CCE0B2B" w14:textId="77777777" w:rsidR="00F76C08" w:rsidRDefault="00000000">
      <w:pPr>
        <w:pStyle w:val="Sraopastraipa"/>
        <w:numPr>
          <w:ilvl w:val="2"/>
          <w:numId w:val="1"/>
        </w:numPr>
        <w:tabs>
          <w:tab w:val="left" w:pos="1866"/>
        </w:tabs>
        <w:ind w:right="121" w:firstLine="851"/>
        <w:jc w:val="both"/>
        <w:rPr>
          <w:sz w:val="24"/>
        </w:rPr>
      </w:pPr>
      <w:r>
        <w:rPr>
          <w:sz w:val="24"/>
        </w:rPr>
        <w:t>The</w:t>
      </w:r>
      <w:r>
        <w:rPr>
          <w:spacing w:val="-15"/>
          <w:sz w:val="24"/>
        </w:rPr>
        <w:t xml:space="preserve"> </w:t>
      </w:r>
      <w:r>
        <w:rPr>
          <w:sz w:val="24"/>
        </w:rPr>
        <w:t>Supplier</w:t>
      </w:r>
      <w:r>
        <w:rPr>
          <w:spacing w:val="-15"/>
          <w:sz w:val="24"/>
        </w:rPr>
        <w:t xml:space="preserve"> </w:t>
      </w:r>
      <w:r>
        <w:rPr>
          <w:sz w:val="24"/>
        </w:rPr>
        <w:t>must</w:t>
      </w:r>
      <w:r>
        <w:rPr>
          <w:spacing w:val="-15"/>
          <w:sz w:val="24"/>
        </w:rPr>
        <w:t xml:space="preserve"> </w:t>
      </w:r>
      <w:r>
        <w:rPr>
          <w:sz w:val="24"/>
        </w:rPr>
        <w:t>present</w:t>
      </w:r>
      <w:r>
        <w:rPr>
          <w:spacing w:val="-15"/>
          <w:sz w:val="24"/>
        </w:rPr>
        <w:t xml:space="preserve"> </w:t>
      </w:r>
      <w:r>
        <w:rPr>
          <w:sz w:val="24"/>
        </w:rPr>
        <w:t>the</w:t>
      </w:r>
      <w:r>
        <w:rPr>
          <w:spacing w:val="-15"/>
          <w:sz w:val="24"/>
        </w:rPr>
        <w:t xml:space="preserve"> </w:t>
      </w:r>
      <w:r>
        <w:rPr>
          <w:sz w:val="24"/>
        </w:rPr>
        <w:t>Model</w:t>
      </w:r>
      <w:r>
        <w:rPr>
          <w:spacing w:val="-15"/>
          <w:sz w:val="24"/>
        </w:rPr>
        <w:t xml:space="preserve"> </w:t>
      </w:r>
      <w:r>
        <w:rPr>
          <w:sz w:val="24"/>
        </w:rPr>
        <w:t>Implementation</w:t>
      </w:r>
      <w:r>
        <w:rPr>
          <w:spacing w:val="-15"/>
          <w:sz w:val="24"/>
        </w:rPr>
        <w:t xml:space="preserve"> </w:t>
      </w:r>
      <w:r>
        <w:rPr>
          <w:sz w:val="24"/>
        </w:rPr>
        <w:t>Plan</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staff</w:t>
      </w:r>
      <w:r>
        <w:rPr>
          <w:spacing w:val="-15"/>
          <w:sz w:val="24"/>
        </w:rPr>
        <w:t xml:space="preserve"> </w:t>
      </w:r>
      <w:r>
        <w:rPr>
          <w:sz w:val="24"/>
        </w:rPr>
        <w:t>members designated by the Contracting</w:t>
      </w:r>
      <w:r>
        <w:rPr>
          <w:spacing w:val="-10"/>
          <w:sz w:val="24"/>
        </w:rPr>
        <w:t xml:space="preserve"> </w:t>
      </w:r>
      <w:r>
        <w:rPr>
          <w:sz w:val="24"/>
        </w:rPr>
        <w:t>Authority and, within 3 working days, collect their suggestions and comments and/or confirmation that it has been prepared correctly.</w:t>
      </w:r>
    </w:p>
    <w:p w14:paraId="178F5541" w14:textId="77777777" w:rsidR="00F76C08" w:rsidRDefault="00000000">
      <w:pPr>
        <w:pStyle w:val="Sraopastraipa"/>
        <w:numPr>
          <w:ilvl w:val="2"/>
          <w:numId w:val="1"/>
        </w:numPr>
        <w:tabs>
          <w:tab w:val="left" w:pos="1866"/>
        </w:tabs>
        <w:ind w:right="120" w:firstLine="851"/>
        <w:jc w:val="both"/>
        <w:rPr>
          <w:sz w:val="24"/>
        </w:rPr>
      </w:pPr>
      <w:r>
        <w:rPr>
          <w:sz w:val="24"/>
        </w:rPr>
        <w:t xml:space="preserve">Upon receipt of the Client’s comments, the Supplier shall amend the Model Implementation Plan in accordance with the comments provided within 3 working days and submit </w:t>
      </w:r>
      <w:proofErr w:type="gramStart"/>
      <w:r>
        <w:rPr>
          <w:sz w:val="24"/>
        </w:rPr>
        <w:t>it</w:t>
      </w:r>
      <w:proofErr w:type="gramEnd"/>
      <w:r>
        <w:rPr>
          <w:sz w:val="24"/>
        </w:rPr>
        <w:t xml:space="preserve"> to the Client. If the Client does not approve the amended version and returns it for further</w:t>
      </w:r>
      <w:r>
        <w:rPr>
          <w:spacing w:val="-15"/>
          <w:sz w:val="24"/>
        </w:rPr>
        <w:t xml:space="preserve"> </w:t>
      </w:r>
      <w:r>
        <w:rPr>
          <w:sz w:val="24"/>
        </w:rPr>
        <w:t>revision</w:t>
      </w:r>
      <w:r>
        <w:rPr>
          <w:spacing w:val="-15"/>
          <w:sz w:val="24"/>
        </w:rPr>
        <w:t xml:space="preserve"> </w:t>
      </w:r>
      <w:proofErr w:type="gramStart"/>
      <w:r>
        <w:rPr>
          <w:sz w:val="24"/>
        </w:rPr>
        <w:t>via</w:t>
      </w:r>
      <w:r>
        <w:rPr>
          <w:spacing w:val="-15"/>
          <w:sz w:val="24"/>
        </w:rPr>
        <w:t xml:space="preserve"> </w:t>
      </w:r>
      <w:r>
        <w:rPr>
          <w:sz w:val="24"/>
        </w:rPr>
        <w:t>,</w:t>
      </w:r>
      <w:proofErr w:type="gramEnd"/>
      <w:r>
        <w:rPr>
          <w:spacing w:val="-15"/>
          <w:sz w:val="24"/>
        </w:rPr>
        <w:t xml:space="preserve"> </w:t>
      </w:r>
      <w:r>
        <w:rPr>
          <w:sz w:val="24"/>
        </w:rPr>
        <w:t>the</w:t>
      </w:r>
      <w:r>
        <w:rPr>
          <w:spacing w:val="-15"/>
          <w:sz w:val="24"/>
        </w:rPr>
        <w:t xml:space="preserve"> </w:t>
      </w:r>
      <w:r>
        <w:rPr>
          <w:sz w:val="24"/>
        </w:rPr>
        <w:t>Supplier</w:t>
      </w:r>
      <w:r>
        <w:rPr>
          <w:spacing w:val="-15"/>
          <w:sz w:val="24"/>
        </w:rPr>
        <w:t xml:space="preserve"> </w:t>
      </w:r>
      <w:r>
        <w:rPr>
          <w:sz w:val="24"/>
        </w:rPr>
        <w:t>must</w:t>
      </w:r>
      <w:r>
        <w:rPr>
          <w:spacing w:val="-14"/>
          <w:sz w:val="24"/>
        </w:rPr>
        <w:t xml:space="preserve"> </w:t>
      </w:r>
      <w:r>
        <w:rPr>
          <w:sz w:val="24"/>
        </w:rPr>
        <w:t>amend</w:t>
      </w:r>
      <w:r>
        <w:rPr>
          <w:spacing w:val="-15"/>
          <w:sz w:val="24"/>
        </w:rPr>
        <w:t xml:space="preserve"> </w:t>
      </w:r>
      <w:r>
        <w:rPr>
          <w:sz w:val="24"/>
        </w:rPr>
        <w:t>the</w:t>
      </w:r>
      <w:r>
        <w:rPr>
          <w:spacing w:val="-14"/>
          <w:sz w:val="24"/>
        </w:rPr>
        <w:t xml:space="preserve"> </w:t>
      </w:r>
      <w:r>
        <w:rPr>
          <w:sz w:val="24"/>
        </w:rPr>
        <w:t>Model</w:t>
      </w:r>
      <w:r>
        <w:rPr>
          <w:spacing w:val="-13"/>
          <w:sz w:val="24"/>
        </w:rPr>
        <w:t xml:space="preserve"> </w:t>
      </w:r>
      <w:r>
        <w:rPr>
          <w:sz w:val="24"/>
        </w:rPr>
        <w:t>Implementation</w:t>
      </w:r>
      <w:r>
        <w:rPr>
          <w:spacing w:val="-15"/>
          <w:sz w:val="24"/>
        </w:rPr>
        <w:t xml:space="preserve"> </w:t>
      </w:r>
      <w:r>
        <w:rPr>
          <w:sz w:val="24"/>
        </w:rPr>
        <w:t>Plan</w:t>
      </w:r>
      <w:r>
        <w:rPr>
          <w:spacing w:val="-14"/>
          <w:sz w:val="24"/>
        </w:rPr>
        <w:t xml:space="preserve"> </w:t>
      </w:r>
      <w:r>
        <w:rPr>
          <w:sz w:val="24"/>
        </w:rPr>
        <w:t>within</w:t>
      </w:r>
      <w:r>
        <w:rPr>
          <w:spacing w:val="-15"/>
          <w:sz w:val="24"/>
        </w:rPr>
        <w:t xml:space="preserve"> </w:t>
      </w:r>
      <w:r>
        <w:rPr>
          <w:sz w:val="24"/>
        </w:rPr>
        <w:t>3</w:t>
      </w:r>
      <w:r>
        <w:rPr>
          <w:spacing w:val="-15"/>
          <w:sz w:val="24"/>
        </w:rPr>
        <w:t xml:space="preserve"> </w:t>
      </w:r>
      <w:r>
        <w:rPr>
          <w:sz w:val="24"/>
        </w:rPr>
        <w:t xml:space="preserve">working </w:t>
      </w:r>
      <w:r>
        <w:rPr>
          <w:spacing w:val="-4"/>
          <w:sz w:val="24"/>
        </w:rPr>
        <w:t>days.</w:t>
      </w:r>
    </w:p>
    <w:p w14:paraId="70C64FEA" w14:textId="77777777" w:rsidR="00F76C08" w:rsidRDefault="00000000">
      <w:pPr>
        <w:pStyle w:val="Sraopastraipa"/>
        <w:numPr>
          <w:ilvl w:val="1"/>
          <w:numId w:val="1"/>
        </w:numPr>
        <w:tabs>
          <w:tab w:val="left" w:pos="1602"/>
        </w:tabs>
        <w:spacing w:before="1"/>
        <w:ind w:left="307" w:right="118" w:firstLine="851"/>
        <w:rPr>
          <w:sz w:val="24"/>
        </w:rPr>
      </w:pPr>
      <w:r>
        <w:rPr>
          <w:sz w:val="24"/>
        </w:rPr>
        <w:t>Preparation and coordination with the PO of a version of the Model Description Implementation Plan covering point 4.2.3:</w:t>
      </w:r>
    </w:p>
    <w:p w14:paraId="02F4B1C8" w14:textId="77777777" w:rsidR="00F76C08" w:rsidRDefault="00000000">
      <w:pPr>
        <w:pStyle w:val="Sraopastraipa"/>
        <w:numPr>
          <w:ilvl w:val="2"/>
          <w:numId w:val="1"/>
        </w:numPr>
        <w:tabs>
          <w:tab w:val="left" w:pos="1866"/>
        </w:tabs>
        <w:ind w:right="123" w:firstLine="851"/>
        <w:rPr>
          <w:sz w:val="24"/>
        </w:rPr>
      </w:pPr>
      <w:r>
        <w:rPr>
          <w:sz w:val="24"/>
        </w:rPr>
        <w:t>Upon approval of the Model Implementation Plan, the Supplier shall prepare the</w:t>
      </w:r>
      <w:r>
        <w:rPr>
          <w:spacing w:val="-5"/>
          <w:sz w:val="24"/>
        </w:rPr>
        <w:t xml:space="preserve"> </w:t>
      </w:r>
      <w:r>
        <w:rPr>
          <w:sz w:val="24"/>
        </w:rPr>
        <w:t>Model</w:t>
      </w:r>
      <w:r>
        <w:rPr>
          <w:spacing w:val="-4"/>
          <w:sz w:val="24"/>
        </w:rPr>
        <w:t xml:space="preserve"> </w:t>
      </w:r>
      <w:r>
        <w:rPr>
          <w:sz w:val="24"/>
        </w:rPr>
        <w:t>Description</w:t>
      </w:r>
      <w:r>
        <w:rPr>
          <w:spacing w:val="-2"/>
          <w:sz w:val="24"/>
        </w:rPr>
        <w:t xml:space="preserve"> </w:t>
      </w:r>
      <w:r>
        <w:rPr>
          <w:sz w:val="24"/>
        </w:rPr>
        <w:t>Implementation</w:t>
      </w:r>
      <w:r>
        <w:rPr>
          <w:spacing w:val="-4"/>
          <w:sz w:val="24"/>
        </w:rPr>
        <w:t xml:space="preserve"> </w:t>
      </w:r>
      <w:r>
        <w:rPr>
          <w:sz w:val="24"/>
        </w:rPr>
        <w:t>Plan</w:t>
      </w:r>
      <w:r>
        <w:rPr>
          <w:spacing w:val="-4"/>
          <w:sz w:val="24"/>
        </w:rPr>
        <w:t xml:space="preserve"> </w:t>
      </w:r>
      <w:r>
        <w:rPr>
          <w:sz w:val="24"/>
        </w:rPr>
        <w:t>within</w:t>
      </w:r>
      <w:r>
        <w:rPr>
          <w:spacing w:val="-4"/>
          <w:sz w:val="24"/>
        </w:rPr>
        <w:t xml:space="preserve"> </w:t>
      </w:r>
      <w:r>
        <w:rPr>
          <w:sz w:val="24"/>
        </w:rPr>
        <w:t>1.5</w:t>
      </w:r>
      <w:r>
        <w:rPr>
          <w:spacing w:val="-5"/>
          <w:sz w:val="24"/>
        </w:rPr>
        <w:t xml:space="preserve"> </w:t>
      </w:r>
      <w:r>
        <w:rPr>
          <w:sz w:val="24"/>
        </w:rPr>
        <w:t>months</w:t>
      </w:r>
      <w:r>
        <w:rPr>
          <w:spacing w:val="-4"/>
          <w:sz w:val="24"/>
        </w:rPr>
        <w:t xml:space="preserve"> </w:t>
      </w:r>
      <w:r>
        <w:rPr>
          <w:sz w:val="24"/>
        </w:rPr>
        <w:t>at</w:t>
      </w:r>
      <w:r>
        <w:rPr>
          <w:spacing w:val="-4"/>
          <w:sz w:val="24"/>
        </w:rPr>
        <w:t xml:space="preserve"> </w:t>
      </w:r>
      <w:r>
        <w:rPr>
          <w:sz w:val="24"/>
        </w:rPr>
        <w:t>the</w:t>
      </w:r>
      <w:r>
        <w:rPr>
          <w:spacing w:val="-5"/>
          <w:sz w:val="24"/>
        </w:rPr>
        <w:t xml:space="preserve"> </w:t>
      </w:r>
      <w:r>
        <w:rPr>
          <w:sz w:val="24"/>
        </w:rPr>
        <w:t>latest</w:t>
      </w:r>
      <w:r>
        <w:rPr>
          <w:spacing w:val="-4"/>
          <w:sz w:val="24"/>
        </w:rPr>
        <w:t xml:space="preserve"> </w:t>
      </w:r>
      <w:r>
        <w:rPr>
          <w:sz w:val="24"/>
        </w:rPr>
        <w:t>and</w:t>
      </w:r>
      <w:r>
        <w:rPr>
          <w:spacing w:val="-5"/>
          <w:sz w:val="24"/>
        </w:rPr>
        <w:t xml:space="preserve"> </w:t>
      </w:r>
      <w:r>
        <w:rPr>
          <w:sz w:val="24"/>
        </w:rPr>
        <w:t>submit</w:t>
      </w:r>
      <w:r>
        <w:rPr>
          <w:spacing w:val="-4"/>
          <w:sz w:val="24"/>
        </w:rPr>
        <w:t xml:space="preserve"> </w:t>
      </w:r>
      <w:r>
        <w:rPr>
          <w:sz w:val="24"/>
        </w:rPr>
        <w:t>it</w:t>
      </w:r>
      <w:r>
        <w:rPr>
          <w:spacing w:val="-4"/>
          <w:sz w:val="24"/>
        </w:rPr>
        <w:t xml:space="preserve"> </w:t>
      </w:r>
      <w:proofErr w:type="gramStart"/>
      <w:r>
        <w:rPr>
          <w:sz w:val="24"/>
        </w:rPr>
        <w:t>to</w:t>
      </w:r>
      <w:proofErr w:type="gramEnd"/>
      <w:r>
        <w:rPr>
          <w:spacing w:val="-4"/>
          <w:sz w:val="24"/>
        </w:rPr>
        <w:t xml:space="preserve"> </w:t>
      </w:r>
      <w:r>
        <w:rPr>
          <w:sz w:val="24"/>
        </w:rPr>
        <w:t>the</w:t>
      </w:r>
    </w:p>
    <w:p w14:paraId="0054FD2F" w14:textId="77777777" w:rsidR="00F76C08" w:rsidRDefault="00F76C08">
      <w:pPr>
        <w:pStyle w:val="Sraopastraipa"/>
        <w:jc w:val="left"/>
        <w:rPr>
          <w:sz w:val="24"/>
        </w:rPr>
        <w:sectPr w:rsidR="00F76C08">
          <w:pgSz w:w="11910" w:h="16840"/>
          <w:pgMar w:top="1360" w:right="1275" w:bottom="280" w:left="1133" w:header="567" w:footer="567" w:gutter="0"/>
          <w:cols w:space="1296"/>
        </w:sectPr>
      </w:pPr>
    </w:p>
    <w:p w14:paraId="5781980B" w14:textId="77777777" w:rsidR="00F76C08" w:rsidRDefault="00000000">
      <w:pPr>
        <w:pStyle w:val="Pagrindinistekstas"/>
        <w:spacing w:before="60"/>
        <w:ind w:firstLine="0"/>
        <w:jc w:val="left"/>
      </w:pPr>
      <w:r>
        <w:rPr>
          <w:spacing w:val="-5"/>
        </w:rPr>
        <w:lastRenderedPageBreak/>
        <w:t>PO.</w:t>
      </w:r>
    </w:p>
    <w:p w14:paraId="21B2AFAA" w14:textId="77777777" w:rsidR="00F76C08" w:rsidRDefault="00000000">
      <w:pPr>
        <w:pStyle w:val="Sraopastraipa"/>
        <w:numPr>
          <w:ilvl w:val="2"/>
          <w:numId w:val="1"/>
        </w:numPr>
        <w:tabs>
          <w:tab w:val="left" w:pos="1867"/>
        </w:tabs>
        <w:spacing w:before="1"/>
        <w:ind w:left="1867"/>
        <w:rPr>
          <w:sz w:val="24"/>
        </w:rPr>
      </w:pPr>
      <w:r>
        <w:rPr>
          <w:sz w:val="24"/>
        </w:rPr>
        <w:t>The</w:t>
      </w:r>
      <w:r>
        <w:rPr>
          <w:spacing w:val="7"/>
          <w:sz w:val="24"/>
        </w:rPr>
        <w:t xml:space="preserve"> </w:t>
      </w:r>
      <w:r>
        <w:rPr>
          <w:sz w:val="24"/>
        </w:rPr>
        <w:t>Supplier</w:t>
      </w:r>
      <w:r>
        <w:rPr>
          <w:spacing w:val="7"/>
          <w:sz w:val="24"/>
        </w:rPr>
        <w:t xml:space="preserve"> </w:t>
      </w:r>
      <w:r>
        <w:rPr>
          <w:sz w:val="24"/>
        </w:rPr>
        <w:t>must</w:t>
      </w:r>
      <w:r>
        <w:rPr>
          <w:spacing w:val="9"/>
          <w:sz w:val="24"/>
        </w:rPr>
        <w:t xml:space="preserve"> </w:t>
      </w:r>
      <w:r>
        <w:rPr>
          <w:sz w:val="24"/>
        </w:rPr>
        <w:t>present</w:t>
      </w:r>
      <w:r>
        <w:rPr>
          <w:spacing w:val="10"/>
          <w:sz w:val="24"/>
        </w:rPr>
        <w:t xml:space="preserve"> </w:t>
      </w:r>
      <w:r>
        <w:rPr>
          <w:sz w:val="24"/>
        </w:rPr>
        <w:t>the</w:t>
      </w:r>
      <w:r>
        <w:rPr>
          <w:spacing w:val="7"/>
          <w:sz w:val="24"/>
        </w:rPr>
        <w:t xml:space="preserve"> </w:t>
      </w:r>
      <w:r>
        <w:rPr>
          <w:sz w:val="24"/>
        </w:rPr>
        <w:t>Model</w:t>
      </w:r>
      <w:r>
        <w:rPr>
          <w:spacing w:val="8"/>
          <w:sz w:val="24"/>
        </w:rPr>
        <w:t xml:space="preserve"> </w:t>
      </w:r>
      <w:r>
        <w:rPr>
          <w:sz w:val="24"/>
        </w:rPr>
        <w:t>Description</w:t>
      </w:r>
      <w:r>
        <w:rPr>
          <w:spacing w:val="10"/>
          <w:sz w:val="24"/>
        </w:rPr>
        <w:t xml:space="preserve"> </w:t>
      </w:r>
      <w:r>
        <w:rPr>
          <w:sz w:val="24"/>
        </w:rPr>
        <w:t>Implementation</w:t>
      </w:r>
      <w:r>
        <w:rPr>
          <w:spacing w:val="8"/>
          <w:sz w:val="24"/>
        </w:rPr>
        <w:t xml:space="preserve"> </w:t>
      </w:r>
      <w:r>
        <w:rPr>
          <w:sz w:val="24"/>
        </w:rPr>
        <w:t>Plan</w:t>
      </w:r>
      <w:r>
        <w:rPr>
          <w:spacing w:val="11"/>
          <w:sz w:val="24"/>
        </w:rPr>
        <w:t xml:space="preserve"> </w:t>
      </w:r>
      <w:r>
        <w:rPr>
          <w:sz w:val="24"/>
        </w:rPr>
        <w:t>to</w:t>
      </w:r>
      <w:r>
        <w:rPr>
          <w:spacing w:val="8"/>
          <w:sz w:val="24"/>
        </w:rPr>
        <w:t xml:space="preserve"> </w:t>
      </w:r>
      <w:r>
        <w:rPr>
          <w:spacing w:val="-5"/>
          <w:sz w:val="24"/>
        </w:rPr>
        <w:t>the</w:t>
      </w:r>
    </w:p>
    <w:p w14:paraId="5F09D5E3" w14:textId="77777777" w:rsidR="00F76C08" w:rsidRDefault="00000000">
      <w:pPr>
        <w:pStyle w:val="Pagrindinistekstas"/>
        <w:ind w:right="122" w:firstLine="0"/>
      </w:pPr>
      <w:r>
        <w:t>staff</w:t>
      </w:r>
      <w:r>
        <w:rPr>
          <w:spacing w:val="-3"/>
        </w:rPr>
        <w:t xml:space="preserve"> </w:t>
      </w:r>
      <w:r>
        <w:t>designated by</w:t>
      </w:r>
      <w:r>
        <w:rPr>
          <w:spacing w:val="-2"/>
        </w:rPr>
        <w:t xml:space="preserve"> </w:t>
      </w:r>
      <w:r>
        <w:t>the</w:t>
      </w:r>
      <w:r>
        <w:rPr>
          <w:spacing w:val="-1"/>
        </w:rPr>
        <w:t xml:space="preserve"> </w:t>
      </w:r>
      <w:r>
        <w:t>Contracting</w:t>
      </w:r>
      <w:r>
        <w:rPr>
          <w:spacing w:val="-15"/>
        </w:rPr>
        <w:t xml:space="preserve"> </w:t>
      </w:r>
      <w:r>
        <w:t>Authority, together</w:t>
      </w:r>
      <w:r>
        <w:rPr>
          <w:spacing w:val="-1"/>
        </w:rPr>
        <w:t xml:space="preserve"> </w:t>
      </w:r>
      <w:r>
        <w:t>with</w:t>
      </w:r>
      <w:r>
        <w:rPr>
          <w:spacing w:val="-1"/>
        </w:rPr>
        <w:t xml:space="preserve"> </w:t>
      </w:r>
      <w:r>
        <w:t>the</w:t>
      </w:r>
      <w:r>
        <w:rPr>
          <w:spacing w:val="-3"/>
        </w:rPr>
        <w:t xml:space="preserve"> </w:t>
      </w:r>
      <w:r>
        <w:t>Comparative</w:t>
      </w:r>
      <w:r>
        <w:rPr>
          <w:spacing w:val="-3"/>
        </w:rPr>
        <w:t xml:space="preserve"> </w:t>
      </w:r>
      <w:r>
        <w:t>Analysis</w:t>
      </w:r>
      <w:r>
        <w:rPr>
          <w:spacing w:val="-2"/>
        </w:rPr>
        <w:t xml:space="preserve"> </w:t>
      </w:r>
      <w:r>
        <w:t>and</w:t>
      </w:r>
      <w:r>
        <w:rPr>
          <w:spacing w:val="-2"/>
        </w:rPr>
        <w:t xml:space="preserve"> </w:t>
      </w:r>
      <w:r>
        <w:t>the proposed Model for Lithuania, and, within 3 working days, collect their suggestions and comments and/or confirmation that it has been prepared correctly.</w:t>
      </w:r>
    </w:p>
    <w:p w14:paraId="175F4A19" w14:textId="77777777" w:rsidR="00F76C08" w:rsidRDefault="00000000">
      <w:pPr>
        <w:pStyle w:val="Sraopastraipa"/>
        <w:numPr>
          <w:ilvl w:val="2"/>
          <w:numId w:val="1"/>
        </w:numPr>
        <w:tabs>
          <w:tab w:val="left" w:pos="1866"/>
        </w:tabs>
        <w:ind w:right="118" w:firstLine="851"/>
        <w:jc w:val="both"/>
        <w:rPr>
          <w:sz w:val="24"/>
        </w:rPr>
      </w:pPr>
      <w:r>
        <w:rPr>
          <w:sz w:val="24"/>
        </w:rPr>
        <w:t>Once the PO has provided its comments, the Supplier shall amend the Model Description Implementation</w:t>
      </w:r>
      <w:r>
        <w:rPr>
          <w:spacing w:val="-2"/>
          <w:sz w:val="24"/>
        </w:rPr>
        <w:t xml:space="preserve"> </w:t>
      </w:r>
      <w:r>
        <w:rPr>
          <w:sz w:val="24"/>
        </w:rPr>
        <w:t>Plan</w:t>
      </w:r>
      <w:r>
        <w:rPr>
          <w:spacing w:val="-1"/>
          <w:sz w:val="24"/>
        </w:rPr>
        <w:t xml:space="preserve"> </w:t>
      </w:r>
      <w:r>
        <w:rPr>
          <w:sz w:val="24"/>
        </w:rPr>
        <w:t>in</w:t>
      </w:r>
      <w:r>
        <w:rPr>
          <w:spacing w:val="-2"/>
          <w:sz w:val="24"/>
        </w:rPr>
        <w:t xml:space="preserve"> </w:t>
      </w:r>
      <w:r>
        <w:rPr>
          <w:sz w:val="24"/>
        </w:rPr>
        <w:t>accordance</w:t>
      </w:r>
      <w:r>
        <w:rPr>
          <w:spacing w:val="-3"/>
          <w:sz w:val="24"/>
        </w:rPr>
        <w:t xml:space="preserve"> </w:t>
      </w:r>
      <w:r>
        <w:rPr>
          <w:sz w:val="24"/>
        </w:rPr>
        <w:t>with</w:t>
      </w:r>
      <w:r>
        <w:rPr>
          <w:spacing w:val="-2"/>
          <w:sz w:val="24"/>
        </w:rPr>
        <w:t xml:space="preserve"> </w:t>
      </w:r>
      <w:r>
        <w:rPr>
          <w:sz w:val="24"/>
        </w:rPr>
        <w:t>the</w:t>
      </w:r>
      <w:r>
        <w:rPr>
          <w:spacing w:val="-3"/>
          <w:sz w:val="24"/>
        </w:rPr>
        <w:t xml:space="preserve"> </w:t>
      </w:r>
      <w:r>
        <w:rPr>
          <w:sz w:val="24"/>
        </w:rPr>
        <w:t>comments</w:t>
      </w:r>
      <w:r>
        <w:rPr>
          <w:spacing w:val="-2"/>
          <w:sz w:val="24"/>
        </w:rPr>
        <w:t xml:space="preserve"> </w:t>
      </w:r>
      <w:r>
        <w:rPr>
          <w:sz w:val="24"/>
        </w:rPr>
        <w:t>received</w:t>
      </w:r>
      <w:r>
        <w:rPr>
          <w:spacing w:val="-2"/>
          <w:sz w:val="24"/>
        </w:rPr>
        <w:t xml:space="preserve"> </w:t>
      </w:r>
      <w:r>
        <w:rPr>
          <w:sz w:val="24"/>
        </w:rPr>
        <w:t>within 3</w:t>
      </w:r>
      <w:r>
        <w:rPr>
          <w:spacing w:val="-2"/>
          <w:sz w:val="24"/>
        </w:rPr>
        <w:t xml:space="preserve"> </w:t>
      </w:r>
      <w:r>
        <w:rPr>
          <w:sz w:val="24"/>
        </w:rPr>
        <w:t>working days</w:t>
      </w:r>
      <w:r>
        <w:rPr>
          <w:spacing w:val="-5"/>
          <w:sz w:val="24"/>
        </w:rPr>
        <w:t xml:space="preserve"> </w:t>
      </w:r>
      <w:r>
        <w:rPr>
          <w:sz w:val="24"/>
        </w:rPr>
        <w:t>and</w:t>
      </w:r>
      <w:r>
        <w:rPr>
          <w:spacing w:val="-5"/>
          <w:sz w:val="24"/>
        </w:rPr>
        <w:t xml:space="preserve"> </w:t>
      </w:r>
      <w:r>
        <w:rPr>
          <w:sz w:val="24"/>
        </w:rPr>
        <w:t>submit</w:t>
      </w:r>
      <w:r>
        <w:rPr>
          <w:spacing w:val="-4"/>
          <w:sz w:val="24"/>
        </w:rPr>
        <w:t xml:space="preserve"> </w:t>
      </w:r>
      <w:r>
        <w:rPr>
          <w:sz w:val="24"/>
        </w:rPr>
        <w:t>it</w:t>
      </w:r>
      <w:r>
        <w:rPr>
          <w:spacing w:val="-4"/>
          <w:sz w:val="24"/>
        </w:rPr>
        <w:t xml:space="preserve"> </w:t>
      </w:r>
      <w:r>
        <w:rPr>
          <w:sz w:val="24"/>
        </w:rPr>
        <w:t>to</w:t>
      </w:r>
      <w:r>
        <w:rPr>
          <w:spacing w:val="-7"/>
          <w:sz w:val="24"/>
        </w:rPr>
        <w:t xml:space="preserve"> </w:t>
      </w:r>
      <w:r>
        <w:rPr>
          <w:sz w:val="24"/>
        </w:rPr>
        <w:t>the</w:t>
      </w:r>
      <w:r>
        <w:rPr>
          <w:spacing w:val="-8"/>
          <w:sz w:val="24"/>
        </w:rPr>
        <w:t xml:space="preserve"> </w:t>
      </w:r>
      <w:r>
        <w:rPr>
          <w:sz w:val="24"/>
        </w:rPr>
        <w:t>PO.</w:t>
      </w:r>
      <w:r>
        <w:rPr>
          <w:spacing w:val="-5"/>
          <w:sz w:val="24"/>
        </w:rPr>
        <w:t xml:space="preserve"> </w:t>
      </w:r>
      <w:r>
        <w:rPr>
          <w:sz w:val="24"/>
        </w:rPr>
        <w:t>If</w:t>
      </w:r>
      <w:r>
        <w:rPr>
          <w:spacing w:val="-6"/>
          <w:sz w:val="24"/>
        </w:rPr>
        <w:t xml:space="preserve"> </w:t>
      </w:r>
      <w:r>
        <w:rPr>
          <w:sz w:val="24"/>
        </w:rPr>
        <w:t>the</w:t>
      </w:r>
      <w:r>
        <w:rPr>
          <w:spacing w:val="-5"/>
          <w:sz w:val="24"/>
        </w:rPr>
        <w:t xml:space="preserve"> </w:t>
      </w:r>
      <w:r>
        <w:rPr>
          <w:sz w:val="24"/>
        </w:rPr>
        <w:t>PO</w:t>
      </w:r>
      <w:r>
        <w:rPr>
          <w:spacing w:val="-5"/>
          <w:sz w:val="24"/>
        </w:rPr>
        <w:t xml:space="preserve"> </w:t>
      </w:r>
      <w:r>
        <w:rPr>
          <w:sz w:val="24"/>
        </w:rPr>
        <w:t>does</w:t>
      </w:r>
      <w:r>
        <w:rPr>
          <w:spacing w:val="-5"/>
          <w:sz w:val="24"/>
        </w:rPr>
        <w:t xml:space="preserve"> </w:t>
      </w:r>
      <w:r>
        <w:rPr>
          <w:sz w:val="24"/>
        </w:rPr>
        <w:t>not</w:t>
      </w:r>
      <w:r>
        <w:rPr>
          <w:spacing w:val="-4"/>
          <w:sz w:val="24"/>
        </w:rPr>
        <w:t xml:space="preserve"> </w:t>
      </w:r>
      <w:r>
        <w:rPr>
          <w:sz w:val="24"/>
        </w:rPr>
        <w:t>approve</w:t>
      </w:r>
      <w:r>
        <w:rPr>
          <w:spacing w:val="-7"/>
          <w:sz w:val="24"/>
        </w:rPr>
        <w:t xml:space="preserve"> </w:t>
      </w:r>
      <w:r>
        <w:rPr>
          <w:sz w:val="24"/>
        </w:rPr>
        <w:t>the</w:t>
      </w:r>
      <w:r>
        <w:rPr>
          <w:spacing w:val="-5"/>
          <w:sz w:val="24"/>
        </w:rPr>
        <w:t xml:space="preserve"> </w:t>
      </w:r>
      <w:r>
        <w:rPr>
          <w:sz w:val="24"/>
        </w:rPr>
        <w:t>amended</w:t>
      </w:r>
      <w:r>
        <w:rPr>
          <w:spacing w:val="-5"/>
          <w:sz w:val="24"/>
        </w:rPr>
        <w:t xml:space="preserve"> </w:t>
      </w:r>
      <w:r>
        <w:rPr>
          <w:sz w:val="24"/>
        </w:rPr>
        <w:t>version</w:t>
      </w:r>
      <w:r>
        <w:rPr>
          <w:spacing w:val="-5"/>
          <w:sz w:val="24"/>
        </w:rPr>
        <w:t xml:space="preserve"> </w:t>
      </w:r>
      <w:r>
        <w:rPr>
          <w:sz w:val="24"/>
        </w:rPr>
        <w:t>and</w:t>
      </w:r>
      <w:r>
        <w:rPr>
          <w:spacing w:val="-5"/>
          <w:sz w:val="24"/>
        </w:rPr>
        <w:t xml:space="preserve"> </w:t>
      </w:r>
      <w:r>
        <w:rPr>
          <w:sz w:val="24"/>
        </w:rPr>
        <w:t>returns</w:t>
      </w:r>
      <w:r>
        <w:rPr>
          <w:spacing w:val="-5"/>
          <w:sz w:val="24"/>
        </w:rPr>
        <w:t xml:space="preserve"> </w:t>
      </w:r>
      <w:r>
        <w:rPr>
          <w:sz w:val="24"/>
        </w:rPr>
        <w:t>it</w:t>
      </w:r>
      <w:r>
        <w:rPr>
          <w:spacing w:val="-4"/>
          <w:sz w:val="24"/>
        </w:rPr>
        <w:t xml:space="preserve"> </w:t>
      </w:r>
      <w:r>
        <w:rPr>
          <w:sz w:val="24"/>
        </w:rPr>
        <w:t>for further revision, the Supplier must amend the Model Description Implementation Plan within 3 working days.</w:t>
      </w:r>
    </w:p>
    <w:p w14:paraId="3DAA5263" w14:textId="77777777" w:rsidR="00F76C08" w:rsidRDefault="00000000">
      <w:pPr>
        <w:pStyle w:val="Sraopastraipa"/>
        <w:numPr>
          <w:ilvl w:val="1"/>
          <w:numId w:val="1"/>
        </w:numPr>
        <w:tabs>
          <w:tab w:val="left" w:pos="1602"/>
        </w:tabs>
        <w:ind w:left="307" w:right="122" w:firstLine="851"/>
        <w:jc w:val="both"/>
        <w:rPr>
          <w:sz w:val="24"/>
        </w:rPr>
      </w:pPr>
      <w:r>
        <w:rPr>
          <w:sz w:val="24"/>
        </w:rPr>
        <w:t xml:space="preserve">Preparation of the final version of the Model Description and Plan and coordination with the </w:t>
      </w:r>
      <w:proofErr w:type="gramStart"/>
      <w:r>
        <w:rPr>
          <w:sz w:val="24"/>
        </w:rPr>
        <w:t>PO :</w:t>
      </w:r>
      <w:proofErr w:type="gramEnd"/>
    </w:p>
    <w:p w14:paraId="4A27675F" w14:textId="77777777" w:rsidR="00F76C08" w:rsidRDefault="00000000">
      <w:pPr>
        <w:pStyle w:val="Sraopastraipa"/>
        <w:numPr>
          <w:ilvl w:val="2"/>
          <w:numId w:val="1"/>
        </w:numPr>
        <w:tabs>
          <w:tab w:val="left" w:pos="1866"/>
        </w:tabs>
        <w:ind w:right="121" w:firstLine="851"/>
        <w:jc w:val="both"/>
        <w:rPr>
          <w:sz w:val="24"/>
        </w:rPr>
      </w:pPr>
      <w:r>
        <w:rPr>
          <w:sz w:val="24"/>
        </w:rPr>
        <w:t>Once the PO has approved all parts of the Model Description and Plan, the Supplier shall, within 1 month of their approval, prepare the Final version of the Model Description and Plan and submit it to the PO.</w:t>
      </w:r>
    </w:p>
    <w:p w14:paraId="64B58552" w14:textId="77777777" w:rsidR="00F76C08" w:rsidRDefault="00000000">
      <w:pPr>
        <w:pStyle w:val="Sraopastraipa"/>
        <w:numPr>
          <w:ilvl w:val="2"/>
          <w:numId w:val="1"/>
        </w:numPr>
        <w:tabs>
          <w:tab w:val="left" w:pos="1866"/>
        </w:tabs>
        <w:spacing w:before="1"/>
        <w:ind w:right="119" w:firstLine="851"/>
        <w:jc w:val="both"/>
        <w:rPr>
          <w:sz w:val="24"/>
        </w:rPr>
      </w:pPr>
      <w:r>
        <w:rPr>
          <w:sz w:val="24"/>
        </w:rPr>
        <w:t>The</w:t>
      </w:r>
      <w:r>
        <w:rPr>
          <w:spacing w:val="-5"/>
          <w:sz w:val="24"/>
        </w:rPr>
        <w:t xml:space="preserve"> </w:t>
      </w:r>
      <w:r>
        <w:rPr>
          <w:sz w:val="24"/>
        </w:rPr>
        <w:t>Supplier</w:t>
      </w:r>
      <w:r>
        <w:rPr>
          <w:spacing w:val="-3"/>
          <w:sz w:val="24"/>
        </w:rPr>
        <w:t xml:space="preserve"> </w:t>
      </w:r>
      <w:r>
        <w:rPr>
          <w:sz w:val="24"/>
        </w:rPr>
        <w:t>must</w:t>
      </w:r>
      <w:r>
        <w:rPr>
          <w:spacing w:val="-3"/>
          <w:sz w:val="24"/>
        </w:rPr>
        <w:t xml:space="preserve"> </w:t>
      </w:r>
      <w:r>
        <w:rPr>
          <w:sz w:val="24"/>
        </w:rPr>
        <w:t>present</w:t>
      </w:r>
      <w:r>
        <w:rPr>
          <w:spacing w:val="-3"/>
          <w:sz w:val="24"/>
        </w:rPr>
        <w:t xml:space="preserve"> </w:t>
      </w:r>
      <w:r>
        <w:rPr>
          <w:sz w:val="24"/>
        </w:rPr>
        <w:t>the</w:t>
      </w:r>
      <w:r>
        <w:rPr>
          <w:spacing w:val="-4"/>
          <w:sz w:val="24"/>
        </w:rPr>
        <w:t xml:space="preserve"> </w:t>
      </w:r>
      <w:r>
        <w:rPr>
          <w:sz w:val="24"/>
        </w:rPr>
        <w:t>Final</w:t>
      </w:r>
      <w:r>
        <w:rPr>
          <w:spacing w:val="-4"/>
          <w:sz w:val="24"/>
        </w:rPr>
        <w:t xml:space="preserve"> </w:t>
      </w:r>
      <w:r>
        <w:rPr>
          <w:sz w:val="24"/>
        </w:rPr>
        <w:t>Model</w:t>
      </w:r>
      <w:r>
        <w:rPr>
          <w:spacing w:val="-3"/>
          <w:sz w:val="24"/>
        </w:rPr>
        <w:t xml:space="preserve"> </w:t>
      </w:r>
      <w:r>
        <w:rPr>
          <w:sz w:val="24"/>
        </w:rPr>
        <w:t>Description</w:t>
      </w:r>
      <w:r>
        <w:rPr>
          <w:spacing w:val="-3"/>
          <w:sz w:val="24"/>
        </w:rPr>
        <w:t xml:space="preserve"> </w:t>
      </w:r>
      <w:r>
        <w:rPr>
          <w:sz w:val="24"/>
        </w:rPr>
        <w:t>and</w:t>
      </w:r>
      <w:r>
        <w:rPr>
          <w:spacing w:val="-3"/>
          <w:sz w:val="24"/>
        </w:rPr>
        <w:t xml:space="preserve"> </w:t>
      </w:r>
      <w:r>
        <w:rPr>
          <w:sz w:val="24"/>
        </w:rPr>
        <w:t>Plan</w:t>
      </w:r>
      <w:r>
        <w:rPr>
          <w:spacing w:val="-3"/>
          <w:sz w:val="24"/>
        </w:rPr>
        <w:t xml:space="preserve"> </w:t>
      </w:r>
      <w:r>
        <w:rPr>
          <w:sz w:val="24"/>
        </w:rPr>
        <w:t>variant</w:t>
      </w:r>
      <w:r>
        <w:rPr>
          <w:spacing w:val="-3"/>
          <w:sz w:val="24"/>
        </w:rPr>
        <w:t xml:space="preserve"> </w:t>
      </w:r>
      <w:r>
        <w:rPr>
          <w:sz w:val="24"/>
        </w:rPr>
        <w:t>to</w:t>
      </w:r>
      <w:r>
        <w:rPr>
          <w:spacing w:val="-6"/>
          <w:sz w:val="24"/>
        </w:rPr>
        <w:t xml:space="preserve"> </w:t>
      </w:r>
      <w:r>
        <w:rPr>
          <w:sz w:val="24"/>
        </w:rPr>
        <w:t>the staff members designated by the PO and, within 3 working days, collect their suggestions and comments and/or confirmation that it has been prepared correctly.</w:t>
      </w:r>
    </w:p>
    <w:p w14:paraId="22C88484" w14:textId="77777777" w:rsidR="00F76C08" w:rsidRDefault="00000000">
      <w:pPr>
        <w:pStyle w:val="Sraopastraipa"/>
        <w:numPr>
          <w:ilvl w:val="2"/>
          <w:numId w:val="1"/>
        </w:numPr>
        <w:tabs>
          <w:tab w:val="left" w:pos="1866"/>
        </w:tabs>
        <w:ind w:right="117" w:firstLine="851"/>
        <w:jc w:val="both"/>
        <w:rPr>
          <w:sz w:val="24"/>
        </w:rPr>
      </w:pPr>
      <w:r>
        <w:rPr>
          <w:sz w:val="24"/>
        </w:rPr>
        <w:t>Upon receipt of the Client’s comments, the Supplier shall amend the Final Model</w:t>
      </w:r>
      <w:r>
        <w:rPr>
          <w:spacing w:val="-2"/>
          <w:sz w:val="24"/>
        </w:rPr>
        <w:t xml:space="preserve"> </w:t>
      </w:r>
      <w:r>
        <w:rPr>
          <w:sz w:val="24"/>
        </w:rPr>
        <w:t>Description</w:t>
      </w:r>
      <w:r>
        <w:rPr>
          <w:spacing w:val="-2"/>
          <w:sz w:val="24"/>
        </w:rPr>
        <w:t xml:space="preserve"> </w:t>
      </w:r>
      <w:r>
        <w:rPr>
          <w:sz w:val="24"/>
        </w:rPr>
        <w:t>and</w:t>
      </w:r>
      <w:r>
        <w:rPr>
          <w:spacing w:val="-2"/>
          <w:sz w:val="24"/>
        </w:rPr>
        <w:t xml:space="preserve"> </w:t>
      </w:r>
      <w:r>
        <w:rPr>
          <w:sz w:val="24"/>
        </w:rPr>
        <w:t>Plan</w:t>
      </w:r>
      <w:r>
        <w:rPr>
          <w:spacing w:val="-2"/>
          <w:sz w:val="24"/>
        </w:rPr>
        <w:t xml:space="preserve"> </w:t>
      </w:r>
      <w:r>
        <w:rPr>
          <w:sz w:val="24"/>
        </w:rPr>
        <w:t>in</w:t>
      </w:r>
      <w:r>
        <w:rPr>
          <w:spacing w:val="-2"/>
          <w:sz w:val="24"/>
        </w:rPr>
        <w:t xml:space="preserve"> </w:t>
      </w:r>
      <w:r>
        <w:rPr>
          <w:sz w:val="24"/>
        </w:rPr>
        <w:t>accordance</w:t>
      </w:r>
      <w:r>
        <w:rPr>
          <w:spacing w:val="-1"/>
          <w:sz w:val="24"/>
        </w:rPr>
        <w:t xml:space="preserve"> </w:t>
      </w:r>
      <w:r>
        <w:rPr>
          <w:sz w:val="24"/>
        </w:rPr>
        <w:t>with</w:t>
      </w:r>
      <w:r>
        <w:rPr>
          <w:spacing w:val="-2"/>
          <w:sz w:val="24"/>
        </w:rPr>
        <w:t xml:space="preserve"> </w:t>
      </w:r>
      <w:r>
        <w:rPr>
          <w:sz w:val="24"/>
        </w:rPr>
        <w:t>the</w:t>
      </w:r>
      <w:r>
        <w:rPr>
          <w:spacing w:val="-3"/>
          <w:sz w:val="24"/>
        </w:rPr>
        <w:t xml:space="preserve"> </w:t>
      </w:r>
      <w:r>
        <w:rPr>
          <w:sz w:val="24"/>
        </w:rPr>
        <w:t>comments</w:t>
      </w:r>
      <w:r>
        <w:rPr>
          <w:spacing w:val="-3"/>
          <w:sz w:val="24"/>
        </w:rPr>
        <w:t xml:space="preserve"> </w:t>
      </w:r>
      <w:r>
        <w:rPr>
          <w:sz w:val="24"/>
        </w:rPr>
        <w:t>received</w:t>
      </w:r>
      <w:r>
        <w:rPr>
          <w:spacing w:val="-2"/>
          <w:sz w:val="24"/>
        </w:rPr>
        <w:t xml:space="preserve"> </w:t>
      </w:r>
      <w:r>
        <w:rPr>
          <w:sz w:val="24"/>
        </w:rPr>
        <w:t>within 3</w:t>
      </w:r>
      <w:r>
        <w:rPr>
          <w:spacing w:val="-2"/>
          <w:sz w:val="24"/>
        </w:rPr>
        <w:t xml:space="preserve"> </w:t>
      </w:r>
      <w:r>
        <w:rPr>
          <w:sz w:val="24"/>
        </w:rPr>
        <w:t>working</w:t>
      </w:r>
      <w:r>
        <w:rPr>
          <w:spacing w:val="-2"/>
          <w:sz w:val="24"/>
        </w:rPr>
        <w:t xml:space="preserve"> </w:t>
      </w:r>
      <w:r>
        <w:rPr>
          <w:sz w:val="24"/>
        </w:rPr>
        <w:t>days and submit it to the Client. If the PO does not approve the revised version and returns it for further revision, the Supplier must amend the Final Model Description and Plan within 3 working days.</w:t>
      </w:r>
    </w:p>
    <w:p w14:paraId="01907ABF" w14:textId="77777777" w:rsidR="00F76C08" w:rsidRDefault="00000000">
      <w:pPr>
        <w:pStyle w:val="Sraopastraipa"/>
        <w:numPr>
          <w:ilvl w:val="2"/>
          <w:numId w:val="1"/>
        </w:numPr>
        <w:tabs>
          <w:tab w:val="left" w:pos="1866"/>
        </w:tabs>
        <w:ind w:right="119" w:firstLine="851"/>
        <w:jc w:val="both"/>
        <w:rPr>
          <w:sz w:val="24"/>
        </w:rPr>
      </w:pPr>
      <w:r>
        <w:rPr>
          <w:sz w:val="24"/>
        </w:rPr>
        <w:t>If</w:t>
      </w:r>
      <w:r>
        <w:rPr>
          <w:spacing w:val="-15"/>
          <w:sz w:val="24"/>
        </w:rPr>
        <w:t xml:space="preserve"> </w:t>
      </w:r>
      <w:r>
        <w:rPr>
          <w:sz w:val="24"/>
        </w:rPr>
        <w:t>the</w:t>
      </w:r>
      <w:r>
        <w:rPr>
          <w:spacing w:val="-15"/>
          <w:sz w:val="24"/>
        </w:rPr>
        <w:t xml:space="preserve"> </w:t>
      </w:r>
      <w:r>
        <w:rPr>
          <w:sz w:val="24"/>
        </w:rPr>
        <w:t>PO</w:t>
      </w:r>
      <w:r>
        <w:rPr>
          <w:spacing w:val="-15"/>
          <w:sz w:val="24"/>
        </w:rPr>
        <w:t xml:space="preserve"> </w:t>
      </w:r>
      <w:r>
        <w:rPr>
          <w:color w:val="333333"/>
          <w:sz w:val="24"/>
        </w:rPr>
        <w:t>determines</w:t>
      </w:r>
      <w:r>
        <w:rPr>
          <w:color w:val="333333"/>
          <w:spacing w:val="-15"/>
          <w:sz w:val="24"/>
        </w:rPr>
        <w:t xml:space="preserve"> </w:t>
      </w:r>
      <w:r>
        <w:rPr>
          <w:color w:val="333333"/>
          <w:sz w:val="24"/>
        </w:rPr>
        <w:t>that</w:t>
      </w:r>
      <w:r>
        <w:rPr>
          <w:color w:val="333333"/>
          <w:spacing w:val="-15"/>
          <w:sz w:val="24"/>
        </w:rPr>
        <w:t xml:space="preserve"> </w:t>
      </w:r>
      <w:r>
        <w:rPr>
          <w:color w:val="333333"/>
          <w:sz w:val="24"/>
        </w:rPr>
        <w:t>the</w:t>
      </w:r>
      <w:r>
        <w:rPr>
          <w:color w:val="333333"/>
          <w:spacing w:val="-15"/>
          <w:sz w:val="24"/>
        </w:rPr>
        <w:t xml:space="preserve"> </w:t>
      </w:r>
      <w:r>
        <w:rPr>
          <w:color w:val="333333"/>
          <w:sz w:val="24"/>
        </w:rPr>
        <w:t>quality</w:t>
      </w:r>
      <w:r>
        <w:rPr>
          <w:color w:val="333333"/>
          <w:spacing w:val="-15"/>
          <w:sz w:val="24"/>
        </w:rPr>
        <w:t xml:space="preserve"> </w:t>
      </w:r>
      <w:r>
        <w:rPr>
          <w:color w:val="333333"/>
          <w:sz w:val="24"/>
        </w:rPr>
        <w:t>of</w:t>
      </w:r>
      <w:r>
        <w:rPr>
          <w:color w:val="333333"/>
          <w:spacing w:val="-15"/>
          <w:sz w:val="24"/>
        </w:rPr>
        <w:t xml:space="preserve"> </w:t>
      </w:r>
      <w:r>
        <w:rPr>
          <w:color w:val="333333"/>
          <w:sz w:val="24"/>
        </w:rPr>
        <w:t>the</w:t>
      </w:r>
      <w:r>
        <w:rPr>
          <w:color w:val="333333"/>
          <w:spacing w:val="-15"/>
          <w:sz w:val="24"/>
        </w:rPr>
        <w:t xml:space="preserve"> </w:t>
      </w:r>
      <w:r>
        <w:rPr>
          <w:color w:val="333333"/>
          <w:sz w:val="24"/>
        </w:rPr>
        <w:t>services</w:t>
      </w:r>
      <w:r>
        <w:rPr>
          <w:color w:val="333333"/>
          <w:spacing w:val="-15"/>
          <w:sz w:val="24"/>
        </w:rPr>
        <w:t xml:space="preserve"> </w:t>
      </w:r>
      <w:r>
        <w:rPr>
          <w:color w:val="333333"/>
          <w:sz w:val="24"/>
        </w:rPr>
        <w:t>provided</w:t>
      </w:r>
      <w:r>
        <w:rPr>
          <w:color w:val="333333"/>
          <w:spacing w:val="-15"/>
          <w:sz w:val="24"/>
        </w:rPr>
        <w:t xml:space="preserve"> </w:t>
      </w:r>
      <w:r>
        <w:rPr>
          <w:color w:val="333333"/>
          <w:sz w:val="24"/>
        </w:rPr>
        <w:t>for</w:t>
      </w:r>
      <w:r>
        <w:rPr>
          <w:color w:val="333333"/>
          <w:spacing w:val="-15"/>
          <w:sz w:val="24"/>
        </w:rPr>
        <w:t xml:space="preserve"> </w:t>
      </w:r>
      <w:r>
        <w:rPr>
          <w:color w:val="333333"/>
          <w:sz w:val="24"/>
        </w:rPr>
        <w:t>the</w:t>
      </w:r>
      <w:r>
        <w:rPr>
          <w:color w:val="333333"/>
          <w:spacing w:val="-15"/>
          <w:sz w:val="24"/>
        </w:rPr>
        <w:t xml:space="preserve"> </w:t>
      </w:r>
      <w:r>
        <w:rPr>
          <w:color w:val="333333"/>
          <w:sz w:val="24"/>
        </w:rPr>
        <w:t>preparation of</w:t>
      </w:r>
      <w:r>
        <w:rPr>
          <w:color w:val="333333"/>
          <w:spacing w:val="-12"/>
          <w:sz w:val="24"/>
        </w:rPr>
        <w:t xml:space="preserve"> </w:t>
      </w:r>
      <w:r>
        <w:rPr>
          <w:color w:val="333333"/>
          <w:sz w:val="24"/>
        </w:rPr>
        <w:t>the</w:t>
      </w:r>
      <w:r>
        <w:rPr>
          <w:color w:val="333333"/>
          <w:spacing w:val="-12"/>
          <w:sz w:val="24"/>
        </w:rPr>
        <w:t xml:space="preserve"> </w:t>
      </w:r>
      <w:r>
        <w:rPr>
          <w:color w:val="333333"/>
          <w:sz w:val="24"/>
        </w:rPr>
        <w:t>Model</w:t>
      </w:r>
      <w:r>
        <w:rPr>
          <w:color w:val="333333"/>
          <w:spacing w:val="-11"/>
          <w:sz w:val="24"/>
        </w:rPr>
        <w:t xml:space="preserve"> </w:t>
      </w:r>
      <w:r>
        <w:rPr>
          <w:color w:val="333333"/>
          <w:sz w:val="24"/>
        </w:rPr>
        <w:t>does</w:t>
      </w:r>
      <w:r>
        <w:rPr>
          <w:color w:val="333333"/>
          <w:spacing w:val="-11"/>
          <w:sz w:val="24"/>
        </w:rPr>
        <w:t xml:space="preserve"> </w:t>
      </w:r>
      <w:r>
        <w:rPr>
          <w:color w:val="333333"/>
          <w:sz w:val="24"/>
        </w:rPr>
        <w:t>not</w:t>
      </w:r>
      <w:r>
        <w:rPr>
          <w:color w:val="333333"/>
          <w:spacing w:val="-11"/>
          <w:sz w:val="24"/>
        </w:rPr>
        <w:t xml:space="preserve"> </w:t>
      </w:r>
      <w:r>
        <w:rPr>
          <w:color w:val="333333"/>
          <w:sz w:val="24"/>
        </w:rPr>
        <w:t>meet</w:t>
      </w:r>
      <w:r>
        <w:rPr>
          <w:color w:val="333333"/>
          <w:spacing w:val="-11"/>
          <w:sz w:val="24"/>
        </w:rPr>
        <w:t xml:space="preserve"> </w:t>
      </w:r>
      <w:r>
        <w:rPr>
          <w:color w:val="333333"/>
          <w:sz w:val="24"/>
        </w:rPr>
        <w:t>the</w:t>
      </w:r>
      <w:r>
        <w:rPr>
          <w:color w:val="333333"/>
          <w:spacing w:val="-12"/>
          <w:sz w:val="24"/>
        </w:rPr>
        <w:t xml:space="preserve"> </w:t>
      </w:r>
      <w:r>
        <w:rPr>
          <w:color w:val="333333"/>
          <w:sz w:val="24"/>
        </w:rPr>
        <w:t>requirements</w:t>
      </w:r>
      <w:r>
        <w:rPr>
          <w:color w:val="333333"/>
          <w:spacing w:val="-11"/>
          <w:sz w:val="24"/>
        </w:rPr>
        <w:t xml:space="preserve"> </w:t>
      </w:r>
      <w:r>
        <w:rPr>
          <w:color w:val="333333"/>
          <w:sz w:val="24"/>
        </w:rPr>
        <w:t>set</w:t>
      </w:r>
      <w:r>
        <w:rPr>
          <w:color w:val="333333"/>
          <w:spacing w:val="-9"/>
          <w:sz w:val="24"/>
        </w:rPr>
        <w:t xml:space="preserve"> </w:t>
      </w:r>
      <w:r>
        <w:rPr>
          <w:color w:val="333333"/>
          <w:sz w:val="24"/>
        </w:rPr>
        <w:t>out</w:t>
      </w:r>
      <w:r>
        <w:rPr>
          <w:color w:val="333333"/>
          <w:spacing w:val="-11"/>
          <w:sz w:val="24"/>
        </w:rPr>
        <w:t xml:space="preserve"> </w:t>
      </w:r>
      <w:r>
        <w:rPr>
          <w:color w:val="333333"/>
          <w:sz w:val="24"/>
        </w:rPr>
        <w:t>in</w:t>
      </w:r>
      <w:r>
        <w:rPr>
          <w:color w:val="333333"/>
          <w:spacing w:val="-11"/>
          <w:sz w:val="24"/>
        </w:rPr>
        <w:t xml:space="preserve"> </w:t>
      </w:r>
      <w:r>
        <w:rPr>
          <w:color w:val="333333"/>
          <w:sz w:val="24"/>
        </w:rPr>
        <w:t>Section</w:t>
      </w:r>
      <w:r>
        <w:rPr>
          <w:color w:val="333333"/>
          <w:spacing w:val="-11"/>
          <w:sz w:val="24"/>
        </w:rPr>
        <w:t xml:space="preserve"> </w:t>
      </w:r>
      <w:r>
        <w:rPr>
          <w:color w:val="333333"/>
          <w:sz w:val="24"/>
        </w:rPr>
        <w:t>4</w:t>
      </w:r>
      <w:r>
        <w:rPr>
          <w:color w:val="333333"/>
          <w:spacing w:val="-11"/>
          <w:sz w:val="24"/>
        </w:rPr>
        <w:t xml:space="preserve"> </w:t>
      </w:r>
      <w:r>
        <w:rPr>
          <w:sz w:val="24"/>
        </w:rPr>
        <w:t>for</w:t>
      </w:r>
      <w:r>
        <w:rPr>
          <w:spacing w:val="-13"/>
          <w:sz w:val="24"/>
        </w:rPr>
        <w:t xml:space="preserve"> </w:t>
      </w:r>
      <w:r>
        <w:rPr>
          <w:sz w:val="24"/>
        </w:rPr>
        <w:t>Model</w:t>
      </w:r>
      <w:r>
        <w:rPr>
          <w:spacing w:val="-11"/>
          <w:sz w:val="24"/>
        </w:rPr>
        <w:t xml:space="preserve"> </w:t>
      </w:r>
      <w:r>
        <w:rPr>
          <w:sz w:val="24"/>
        </w:rPr>
        <w:t>preparation</w:t>
      </w:r>
      <w:r>
        <w:rPr>
          <w:spacing w:val="-11"/>
          <w:sz w:val="24"/>
        </w:rPr>
        <w:t xml:space="preserve"> </w:t>
      </w:r>
      <w:r>
        <w:rPr>
          <w:sz w:val="24"/>
        </w:rPr>
        <w:t>services during the Model preparation stages listed in Section 5 (excluding the stage of submission of the</w:t>
      </w:r>
      <w:r>
        <w:rPr>
          <w:spacing w:val="-2"/>
          <w:sz w:val="24"/>
        </w:rPr>
        <w:t xml:space="preserve"> </w:t>
      </w:r>
      <w:r>
        <w:rPr>
          <w:sz w:val="24"/>
        </w:rPr>
        <w:t>Final</w:t>
      </w:r>
      <w:r>
        <w:rPr>
          <w:spacing w:val="-2"/>
          <w:sz w:val="24"/>
        </w:rPr>
        <w:t xml:space="preserve"> </w:t>
      </w:r>
      <w:r>
        <w:rPr>
          <w:sz w:val="24"/>
        </w:rPr>
        <w:t>Model),</w:t>
      </w:r>
      <w:r>
        <w:rPr>
          <w:spacing w:val="-3"/>
          <w:sz w:val="24"/>
        </w:rPr>
        <w:t xml:space="preserve"> </w:t>
      </w:r>
      <w:r>
        <w:rPr>
          <w:sz w:val="24"/>
        </w:rPr>
        <w:t>the</w:t>
      </w:r>
      <w:r>
        <w:rPr>
          <w:spacing w:val="-2"/>
          <w:sz w:val="24"/>
        </w:rPr>
        <w:t xml:space="preserve"> </w:t>
      </w:r>
      <w:r>
        <w:rPr>
          <w:sz w:val="24"/>
        </w:rPr>
        <w:t>Provider</w:t>
      </w:r>
      <w:r>
        <w:rPr>
          <w:spacing w:val="-2"/>
          <w:sz w:val="24"/>
        </w:rPr>
        <w:t xml:space="preserve"> </w:t>
      </w:r>
      <w:r>
        <w:rPr>
          <w:sz w:val="24"/>
        </w:rPr>
        <w:t>shall</w:t>
      </w:r>
      <w:r>
        <w:rPr>
          <w:spacing w:val="-2"/>
          <w:sz w:val="24"/>
        </w:rPr>
        <w:t xml:space="preserve"> </w:t>
      </w:r>
      <w:r>
        <w:rPr>
          <w:sz w:val="24"/>
        </w:rPr>
        <w:t>replace</w:t>
      </w:r>
      <w:r>
        <w:rPr>
          <w:spacing w:val="-3"/>
          <w:sz w:val="24"/>
        </w:rPr>
        <w:t xml:space="preserve"> </w:t>
      </w:r>
      <w:r>
        <w:rPr>
          <w:sz w:val="24"/>
        </w:rPr>
        <w:t>the</w:t>
      </w:r>
      <w:r>
        <w:rPr>
          <w:spacing w:val="-2"/>
          <w:sz w:val="24"/>
        </w:rPr>
        <w:t xml:space="preserve"> </w:t>
      </w:r>
      <w:r>
        <w:rPr>
          <w:sz w:val="24"/>
        </w:rPr>
        <w:t>expert(s)</w:t>
      </w:r>
      <w:r>
        <w:rPr>
          <w:spacing w:val="-4"/>
          <w:sz w:val="24"/>
        </w:rPr>
        <w:t xml:space="preserve"> </w:t>
      </w:r>
      <w:r>
        <w:rPr>
          <w:sz w:val="24"/>
        </w:rPr>
        <w:t>with</w:t>
      </w:r>
      <w:r>
        <w:rPr>
          <w:spacing w:val="-2"/>
          <w:sz w:val="24"/>
        </w:rPr>
        <w:t xml:space="preserve"> </w:t>
      </w:r>
      <w:r>
        <w:rPr>
          <w:sz w:val="24"/>
        </w:rPr>
        <w:t>another</w:t>
      </w:r>
      <w:r>
        <w:rPr>
          <w:spacing w:val="-2"/>
          <w:sz w:val="24"/>
        </w:rPr>
        <w:t xml:space="preserve"> </w:t>
      </w:r>
      <w:r>
        <w:rPr>
          <w:sz w:val="24"/>
        </w:rPr>
        <w:t>expert(s)</w:t>
      </w:r>
      <w:r>
        <w:rPr>
          <w:spacing w:val="-4"/>
          <w:sz w:val="24"/>
        </w:rPr>
        <w:t xml:space="preserve"> </w:t>
      </w:r>
      <w:r>
        <w:rPr>
          <w:sz w:val="24"/>
        </w:rPr>
        <w:t>who</w:t>
      </w:r>
      <w:r>
        <w:rPr>
          <w:spacing w:val="-3"/>
          <w:sz w:val="24"/>
        </w:rPr>
        <w:t xml:space="preserve"> </w:t>
      </w:r>
      <w:r>
        <w:rPr>
          <w:sz w:val="24"/>
        </w:rPr>
        <w:t>meets</w:t>
      </w:r>
      <w:r>
        <w:rPr>
          <w:spacing w:val="-3"/>
          <w:sz w:val="24"/>
        </w:rPr>
        <w:t xml:space="preserve"> </w:t>
      </w:r>
      <w:r>
        <w:rPr>
          <w:sz w:val="24"/>
        </w:rPr>
        <w:t>the qualifications</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previous</w:t>
      </w:r>
      <w:r>
        <w:rPr>
          <w:spacing w:val="-5"/>
          <w:sz w:val="24"/>
        </w:rPr>
        <w:t xml:space="preserve"> </w:t>
      </w:r>
      <w:r>
        <w:rPr>
          <w:sz w:val="24"/>
        </w:rPr>
        <w:t>expert(s).</w:t>
      </w:r>
      <w:r>
        <w:rPr>
          <w:spacing w:val="-7"/>
          <w:sz w:val="24"/>
        </w:rPr>
        <w:t xml:space="preserve"> </w:t>
      </w:r>
      <w:r>
        <w:rPr>
          <w:sz w:val="24"/>
        </w:rPr>
        <w:t>The</w:t>
      </w:r>
      <w:r>
        <w:rPr>
          <w:spacing w:val="-6"/>
          <w:sz w:val="24"/>
        </w:rPr>
        <w:t xml:space="preserve"> </w:t>
      </w:r>
      <w:r>
        <w:rPr>
          <w:sz w:val="24"/>
        </w:rPr>
        <w:t>Contracting</w:t>
      </w:r>
      <w:r>
        <w:rPr>
          <w:spacing w:val="-15"/>
          <w:sz w:val="24"/>
        </w:rPr>
        <w:t xml:space="preserve"> </w:t>
      </w:r>
      <w:r>
        <w:rPr>
          <w:sz w:val="24"/>
        </w:rPr>
        <w:t>Authority</w:t>
      </w:r>
      <w:r>
        <w:rPr>
          <w:spacing w:val="-5"/>
          <w:sz w:val="24"/>
        </w:rPr>
        <w:t xml:space="preserve"> </w:t>
      </w:r>
      <w:r>
        <w:rPr>
          <w:sz w:val="24"/>
        </w:rPr>
        <w:t>shall</w:t>
      </w:r>
      <w:r>
        <w:rPr>
          <w:spacing w:val="-5"/>
          <w:sz w:val="24"/>
        </w:rPr>
        <w:t xml:space="preserve"> </w:t>
      </w:r>
      <w:r>
        <w:rPr>
          <w:sz w:val="24"/>
        </w:rPr>
        <w:t>inform</w:t>
      </w:r>
      <w:r>
        <w:rPr>
          <w:spacing w:val="-5"/>
          <w:sz w:val="24"/>
        </w:rPr>
        <w:t xml:space="preserve"> </w:t>
      </w:r>
      <w:r>
        <w:rPr>
          <w:sz w:val="24"/>
        </w:rPr>
        <w:t>the</w:t>
      </w:r>
      <w:r>
        <w:rPr>
          <w:spacing w:val="-5"/>
          <w:sz w:val="24"/>
        </w:rPr>
        <w:t xml:space="preserve"> </w:t>
      </w:r>
      <w:r>
        <w:rPr>
          <w:sz w:val="24"/>
        </w:rPr>
        <w:t>Supplier</w:t>
      </w:r>
      <w:r>
        <w:rPr>
          <w:spacing w:val="-6"/>
          <w:sz w:val="24"/>
        </w:rPr>
        <w:t xml:space="preserve"> </w:t>
      </w:r>
      <w:r>
        <w:rPr>
          <w:sz w:val="24"/>
        </w:rPr>
        <w:t xml:space="preserve">of the inadequately provided </w:t>
      </w:r>
      <w:proofErr w:type="gramStart"/>
      <w:r>
        <w:rPr>
          <w:sz w:val="24"/>
        </w:rPr>
        <w:t>services</w:t>
      </w:r>
      <w:proofErr w:type="gramEnd"/>
      <w:r>
        <w:rPr>
          <w:sz w:val="24"/>
        </w:rPr>
        <w:t xml:space="preserve"> and the Supplier shall replace the expert(s) within 10 working days of receiving such information.</w:t>
      </w:r>
    </w:p>
    <w:p w14:paraId="1EC1AD1B" w14:textId="77777777" w:rsidR="00F76C08" w:rsidRDefault="00000000">
      <w:pPr>
        <w:pStyle w:val="Sraopastraipa"/>
        <w:numPr>
          <w:ilvl w:val="2"/>
          <w:numId w:val="1"/>
        </w:numPr>
        <w:tabs>
          <w:tab w:val="left" w:pos="1866"/>
        </w:tabs>
        <w:spacing w:before="1"/>
        <w:ind w:right="121" w:firstLine="851"/>
        <w:jc w:val="both"/>
        <w:rPr>
          <w:sz w:val="24"/>
        </w:rPr>
      </w:pPr>
      <w:r>
        <w:rPr>
          <w:sz w:val="24"/>
        </w:rPr>
        <w:t>If the Contracting Authority determines that the Model prepared by the Supplier does not meet the requirements set out in this technical specification and (or) the quality of the Model’s preparation does not meet the conditions and requirements specified in this technical specification, the Contracting</w:t>
      </w:r>
      <w:r>
        <w:rPr>
          <w:spacing w:val="-2"/>
          <w:sz w:val="24"/>
        </w:rPr>
        <w:t xml:space="preserve"> </w:t>
      </w:r>
      <w:r>
        <w:rPr>
          <w:sz w:val="24"/>
        </w:rPr>
        <w:t>Authority shall have the right to refuse to accept the prepared Model.</w:t>
      </w:r>
    </w:p>
    <w:p w14:paraId="071AB5BC" w14:textId="77777777" w:rsidR="00F76C08" w:rsidRDefault="00000000">
      <w:pPr>
        <w:pStyle w:val="Sraopastraipa"/>
        <w:numPr>
          <w:ilvl w:val="1"/>
          <w:numId w:val="1"/>
        </w:numPr>
        <w:tabs>
          <w:tab w:val="left" w:pos="1602"/>
        </w:tabs>
        <w:ind w:left="307" w:right="121" w:firstLine="851"/>
        <w:jc w:val="both"/>
        <w:rPr>
          <w:sz w:val="24"/>
        </w:rPr>
      </w:pPr>
      <w:r>
        <w:rPr>
          <w:sz w:val="24"/>
        </w:rPr>
        <w:t xml:space="preserve">The Supplier shall </w:t>
      </w:r>
      <w:proofErr w:type="spellStart"/>
      <w:r>
        <w:rPr>
          <w:sz w:val="24"/>
        </w:rPr>
        <w:t>organise</w:t>
      </w:r>
      <w:proofErr w:type="spellEnd"/>
      <w:r>
        <w:rPr>
          <w:sz w:val="24"/>
        </w:rPr>
        <w:t xml:space="preserve"> at least 3 working meetings for the employees designated by the Contracting Authority and interested parties, at which it shall present the prepared</w:t>
      </w:r>
      <w:r>
        <w:rPr>
          <w:spacing w:val="-15"/>
          <w:sz w:val="24"/>
        </w:rPr>
        <w:t xml:space="preserve"> </w:t>
      </w:r>
      <w:r>
        <w:rPr>
          <w:sz w:val="24"/>
        </w:rPr>
        <w:t>Model</w:t>
      </w:r>
      <w:r>
        <w:rPr>
          <w:spacing w:val="-15"/>
          <w:sz w:val="24"/>
        </w:rPr>
        <w:t xml:space="preserve"> </w:t>
      </w:r>
      <w:r>
        <w:rPr>
          <w:sz w:val="24"/>
        </w:rPr>
        <w:t>description</w:t>
      </w:r>
      <w:r>
        <w:rPr>
          <w:spacing w:val="-15"/>
          <w:sz w:val="24"/>
        </w:rPr>
        <w:t xml:space="preserve"> </w:t>
      </w:r>
      <w:r>
        <w:rPr>
          <w:sz w:val="24"/>
        </w:rPr>
        <w:t>and</w:t>
      </w:r>
      <w:r>
        <w:rPr>
          <w:spacing w:val="-15"/>
          <w:sz w:val="24"/>
        </w:rPr>
        <w:t xml:space="preserve"> </w:t>
      </w:r>
      <w:r>
        <w:rPr>
          <w:sz w:val="24"/>
        </w:rPr>
        <w:t>Plan</w:t>
      </w:r>
      <w:r>
        <w:rPr>
          <w:spacing w:val="-15"/>
          <w:sz w:val="24"/>
        </w:rPr>
        <w:t xml:space="preserve"> </w:t>
      </w:r>
      <w:r>
        <w:rPr>
          <w:sz w:val="24"/>
        </w:rPr>
        <w:t>no</w:t>
      </w:r>
      <w:r>
        <w:rPr>
          <w:spacing w:val="-15"/>
          <w:sz w:val="24"/>
        </w:rPr>
        <w:t xml:space="preserve"> </w:t>
      </w:r>
      <w:r>
        <w:rPr>
          <w:sz w:val="24"/>
        </w:rPr>
        <w:t>later</w:t>
      </w:r>
      <w:r>
        <w:rPr>
          <w:spacing w:val="-15"/>
          <w:sz w:val="24"/>
        </w:rPr>
        <w:t xml:space="preserve"> </w:t>
      </w:r>
      <w:r>
        <w:rPr>
          <w:sz w:val="24"/>
        </w:rPr>
        <w:t>than</w:t>
      </w:r>
      <w:r>
        <w:rPr>
          <w:spacing w:val="-15"/>
          <w:sz w:val="24"/>
        </w:rPr>
        <w:t xml:space="preserve"> </w:t>
      </w:r>
      <w:r>
        <w:rPr>
          <w:sz w:val="24"/>
        </w:rPr>
        <w:t>1</w:t>
      </w:r>
      <w:r>
        <w:rPr>
          <w:spacing w:val="-15"/>
          <w:sz w:val="24"/>
        </w:rPr>
        <w:t xml:space="preserve"> </w:t>
      </w:r>
      <w:r>
        <w:rPr>
          <w:sz w:val="24"/>
        </w:rPr>
        <w:t>month</w:t>
      </w:r>
      <w:r>
        <w:rPr>
          <w:spacing w:val="-15"/>
          <w:sz w:val="24"/>
        </w:rPr>
        <w:t xml:space="preserve"> </w:t>
      </w:r>
      <w:r>
        <w:rPr>
          <w:sz w:val="24"/>
        </w:rPr>
        <w:t>after</w:t>
      </w:r>
      <w:r>
        <w:rPr>
          <w:spacing w:val="-15"/>
          <w:sz w:val="24"/>
        </w:rPr>
        <w:t xml:space="preserve"> </w:t>
      </w:r>
      <w:r>
        <w:rPr>
          <w:sz w:val="24"/>
        </w:rPr>
        <w:t>the</w:t>
      </w:r>
      <w:r>
        <w:rPr>
          <w:spacing w:val="-15"/>
          <w:sz w:val="24"/>
        </w:rPr>
        <w:t xml:space="preserve"> </w:t>
      </w:r>
      <w:r>
        <w:rPr>
          <w:sz w:val="24"/>
        </w:rPr>
        <w:t>approval</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final</w:t>
      </w:r>
      <w:r>
        <w:rPr>
          <w:spacing w:val="-15"/>
          <w:sz w:val="24"/>
        </w:rPr>
        <w:t xml:space="preserve"> </w:t>
      </w:r>
      <w:r>
        <w:rPr>
          <w:sz w:val="24"/>
        </w:rPr>
        <w:t>version of the Model description and Plan.</w:t>
      </w:r>
    </w:p>
    <w:p w14:paraId="26BAB2DF" w14:textId="77777777" w:rsidR="00F76C08" w:rsidRDefault="00000000">
      <w:pPr>
        <w:pStyle w:val="Sraopastraipa"/>
        <w:numPr>
          <w:ilvl w:val="1"/>
          <w:numId w:val="1"/>
        </w:numPr>
        <w:tabs>
          <w:tab w:val="left" w:pos="1602"/>
        </w:tabs>
        <w:ind w:left="307" w:right="122" w:firstLine="851"/>
        <w:jc w:val="both"/>
        <w:rPr>
          <w:sz w:val="24"/>
        </w:rPr>
      </w:pPr>
      <w:r>
        <w:rPr>
          <w:sz w:val="24"/>
        </w:rPr>
        <w:t xml:space="preserve">Preparation of the methodology concept and coordination with the Contracting </w:t>
      </w:r>
      <w:r>
        <w:rPr>
          <w:spacing w:val="-2"/>
          <w:sz w:val="24"/>
        </w:rPr>
        <w:t>Authority:</w:t>
      </w:r>
    </w:p>
    <w:p w14:paraId="636CCE5E" w14:textId="77777777" w:rsidR="00F76C08" w:rsidRDefault="00000000">
      <w:pPr>
        <w:pStyle w:val="Sraopastraipa"/>
        <w:numPr>
          <w:ilvl w:val="2"/>
          <w:numId w:val="1"/>
        </w:numPr>
        <w:tabs>
          <w:tab w:val="left" w:pos="1867"/>
        </w:tabs>
        <w:ind w:left="1867"/>
        <w:jc w:val="both"/>
        <w:rPr>
          <w:sz w:val="24"/>
        </w:rPr>
      </w:pPr>
      <w:r>
        <w:rPr>
          <w:sz w:val="24"/>
        </w:rPr>
        <w:t>The</w:t>
      </w:r>
      <w:r>
        <w:rPr>
          <w:spacing w:val="12"/>
          <w:sz w:val="24"/>
        </w:rPr>
        <w:t xml:space="preserve"> </w:t>
      </w:r>
      <w:r>
        <w:rPr>
          <w:sz w:val="24"/>
        </w:rPr>
        <w:t>Contractor</w:t>
      </w:r>
      <w:r>
        <w:rPr>
          <w:spacing w:val="13"/>
          <w:sz w:val="24"/>
        </w:rPr>
        <w:t xml:space="preserve"> </w:t>
      </w:r>
      <w:r>
        <w:rPr>
          <w:sz w:val="24"/>
        </w:rPr>
        <w:t>must</w:t>
      </w:r>
      <w:r>
        <w:rPr>
          <w:spacing w:val="15"/>
          <w:sz w:val="24"/>
        </w:rPr>
        <w:t xml:space="preserve"> </w:t>
      </w:r>
      <w:r>
        <w:rPr>
          <w:sz w:val="24"/>
        </w:rPr>
        <w:t>prepare</w:t>
      </w:r>
      <w:r>
        <w:rPr>
          <w:spacing w:val="14"/>
          <w:sz w:val="24"/>
        </w:rPr>
        <w:t xml:space="preserve"> </w:t>
      </w:r>
      <w:r>
        <w:rPr>
          <w:sz w:val="24"/>
        </w:rPr>
        <w:t>and</w:t>
      </w:r>
      <w:r>
        <w:rPr>
          <w:spacing w:val="14"/>
          <w:sz w:val="24"/>
        </w:rPr>
        <w:t xml:space="preserve"> </w:t>
      </w:r>
      <w:r>
        <w:rPr>
          <w:sz w:val="24"/>
        </w:rPr>
        <w:t>submit</w:t>
      </w:r>
      <w:r>
        <w:rPr>
          <w:spacing w:val="14"/>
          <w:sz w:val="24"/>
        </w:rPr>
        <w:t xml:space="preserve"> </w:t>
      </w:r>
      <w:r>
        <w:rPr>
          <w:sz w:val="24"/>
        </w:rPr>
        <w:t>the</w:t>
      </w:r>
      <w:r>
        <w:rPr>
          <w:spacing w:val="15"/>
          <w:sz w:val="24"/>
        </w:rPr>
        <w:t xml:space="preserve"> </w:t>
      </w:r>
      <w:r>
        <w:rPr>
          <w:sz w:val="24"/>
        </w:rPr>
        <w:t>draft</w:t>
      </w:r>
      <w:r>
        <w:rPr>
          <w:spacing w:val="14"/>
          <w:sz w:val="24"/>
        </w:rPr>
        <w:t xml:space="preserve"> </w:t>
      </w:r>
      <w:r>
        <w:rPr>
          <w:sz w:val="24"/>
        </w:rPr>
        <w:t>methodology</w:t>
      </w:r>
      <w:r>
        <w:rPr>
          <w:spacing w:val="20"/>
          <w:sz w:val="24"/>
        </w:rPr>
        <w:t xml:space="preserve"> </w:t>
      </w:r>
      <w:r>
        <w:rPr>
          <w:sz w:val="24"/>
        </w:rPr>
        <w:t>no</w:t>
      </w:r>
      <w:r>
        <w:rPr>
          <w:spacing w:val="14"/>
          <w:sz w:val="24"/>
        </w:rPr>
        <w:t xml:space="preserve"> </w:t>
      </w:r>
      <w:r>
        <w:rPr>
          <w:sz w:val="24"/>
        </w:rPr>
        <w:t>later</w:t>
      </w:r>
      <w:r>
        <w:rPr>
          <w:spacing w:val="15"/>
          <w:sz w:val="24"/>
        </w:rPr>
        <w:t xml:space="preserve"> </w:t>
      </w:r>
      <w:r>
        <w:rPr>
          <w:spacing w:val="-4"/>
          <w:sz w:val="24"/>
        </w:rPr>
        <w:t>than</w:t>
      </w:r>
    </w:p>
    <w:p w14:paraId="6035DAEE" w14:textId="77777777" w:rsidR="00F76C08" w:rsidRDefault="00000000">
      <w:pPr>
        <w:pStyle w:val="Pagrindinistekstas"/>
        <w:ind w:firstLine="0"/>
      </w:pPr>
      <w:r>
        <w:t>1.5</w:t>
      </w:r>
      <w:r>
        <w:rPr>
          <w:spacing w:val="-7"/>
        </w:rPr>
        <w:t xml:space="preserve"> </w:t>
      </w:r>
      <w:r>
        <w:t>months</w:t>
      </w:r>
      <w:r>
        <w:rPr>
          <w:spacing w:val="-5"/>
        </w:rPr>
        <w:t xml:space="preserve"> </w:t>
      </w:r>
      <w:r>
        <w:t>after</w:t>
      </w:r>
      <w:r>
        <w:rPr>
          <w:spacing w:val="-5"/>
        </w:rPr>
        <w:t xml:space="preserve"> </w:t>
      </w:r>
      <w:r>
        <w:t>the</w:t>
      </w:r>
      <w:r>
        <w:rPr>
          <w:spacing w:val="-5"/>
        </w:rPr>
        <w:t xml:space="preserve"> </w:t>
      </w:r>
      <w:r>
        <w:t>Contracting</w:t>
      </w:r>
      <w:r>
        <w:rPr>
          <w:spacing w:val="-5"/>
        </w:rPr>
        <w:t xml:space="preserve"> </w:t>
      </w:r>
      <w:r>
        <w:t>Authority</w:t>
      </w:r>
      <w:r>
        <w:rPr>
          <w:spacing w:val="-3"/>
        </w:rPr>
        <w:t xml:space="preserve"> </w:t>
      </w:r>
      <w:r>
        <w:t>has</w:t>
      </w:r>
      <w:r>
        <w:rPr>
          <w:spacing w:val="-5"/>
        </w:rPr>
        <w:t xml:space="preserve"> </w:t>
      </w:r>
      <w:r>
        <w:t>approved</w:t>
      </w:r>
      <w:r>
        <w:rPr>
          <w:spacing w:val="-4"/>
        </w:rPr>
        <w:t xml:space="preserve"> </w:t>
      </w:r>
      <w:r>
        <w:t>the</w:t>
      </w:r>
      <w:r>
        <w:rPr>
          <w:spacing w:val="-5"/>
        </w:rPr>
        <w:t xml:space="preserve"> </w:t>
      </w:r>
      <w:r>
        <w:t>final</w:t>
      </w:r>
      <w:r>
        <w:rPr>
          <w:spacing w:val="-4"/>
        </w:rPr>
        <w:t xml:space="preserve"> </w:t>
      </w:r>
      <w:r>
        <w:t>Model</w:t>
      </w:r>
      <w:r>
        <w:rPr>
          <w:spacing w:val="-3"/>
        </w:rPr>
        <w:t xml:space="preserve"> </w:t>
      </w:r>
      <w:r>
        <w:t>Description</w:t>
      </w:r>
      <w:r>
        <w:rPr>
          <w:spacing w:val="-5"/>
        </w:rPr>
        <w:t xml:space="preserve"> </w:t>
      </w:r>
      <w:r>
        <w:t>and</w:t>
      </w:r>
      <w:r>
        <w:rPr>
          <w:spacing w:val="-4"/>
        </w:rPr>
        <w:t xml:space="preserve"> </w:t>
      </w:r>
      <w:r>
        <w:rPr>
          <w:spacing w:val="-2"/>
        </w:rPr>
        <w:t>Plan.</w:t>
      </w:r>
    </w:p>
    <w:p w14:paraId="0D1CB87A" w14:textId="77777777" w:rsidR="00F76C08" w:rsidRDefault="00000000">
      <w:pPr>
        <w:pStyle w:val="Sraopastraipa"/>
        <w:numPr>
          <w:ilvl w:val="2"/>
          <w:numId w:val="1"/>
        </w:numPr>
        <w:tabs>
          <w:tab w:val="left" w:pos="1866"/>
        </w:tabs>
        <w:ind w:right="123" w:firstLine="851"/>
        <w:jc w:val="both"/>
        <w:rPr>
          <w:sz w:val="24"/>
        </w:rPr>
      </w:pPr>
      <w:r>
        <w:rPr>
          <w:sz w:val="24"/>
        </w:rPr>
        <w:t>The Supplier must present the Methodology Concept to the staff members designated by the PO and, within 3 working days, collect their suggestions and comments and/or confirmation that it has been prepared correctly.</w:t>
      </w:r>
    </w:p>
    <w:p w14:paraId="21DDD5E5" w14:textId="77777777" w:rsidR="00F76C08" w:rsidRDefault="00000000">
      <w:pPr>
        <w:pStyle w:val="Sraopastraipa"/>
        <w:numPr>
          <w:ilvl w:val="2"/>
          <w:numId w:val="1"/>
        </w:numPr>
        <w:tabs>
          <w:tab w:val="left" w:pos="1866"/>
        </w:tabs>
        <w:spacing w:before="1"/>
        <w:ind w:right="121" w:firstLine="851"/>
        <w:jc w:val="both"/>
        <w:rPr>
          <w:sz w:val="24"/>
        </w:rPr>
      </w:pPr>
      <w:r>
        <w:rPr>
          <w:sz w:val="24"/>
        </w:rPr>
        <w:t>Upon receipt of the Client’s comments, the Supplier shall amend the Methodology Concept in accordance with the comments received within 3 working days and submit it to the Client for final approval. The Client shall approve the Methodology Concept within 3 working days. If the Contracting Authority does not approve the revised version and</w:t>
      </w:r>
    </w:p>
    <w:p w14:paraId="56638729" w14:textId="77777777" w:rsidR="00F76C08" w:rsidRDefault="00F76C08">
      <w:pPr>
        <w:pStyle w:val="Sraopastraipa"/>
        <w:rPr>
          <w:sz w:val="24"/>
        </w:rPr>
        <w:sectPr w:rsidR="00F76C08">
          <w:pgSz w:w="11910" w:h="16840"/>
          <w:pgMar w:top="1360" w:right="1275" w:bottom="280" w:left="1133" w:header="567" w:footer="567" w:gutter="0"/>
          <w:cols w:space="1296"/>
        </w:sectPr>
      </w:pPr>
    </w:p>
    <w:p w14:paraId="434508FC" w14:textId="77777777" w:rsidR="00F76C08" w:rsidRDefault="00000000">
      <w:pPr>
        <w:pStyle w:val="Pagrindinistekstas"/>
        <w:spacing w:before="60"/>
        <w:ind w:right="120" w:firstLine="0"/>
      </w:pPr>
      <w:r>
        <w:lastRenderedPageBreak/>
        <w:t>returns it for further amendment, the Supplier must amend the draft Methodology within 3 working days.</w:t>
      </w:r>
    </w:p>
    <w:p w14:paraId="4A768443" w14:textId="77777777" w:rsidR="00F76C08" w:rsidRDefault="00000000">
      <w:pPr>
        <w:pStyle w:val="Sraopastraipa"/>
        <w:numPr>
          <w:ilvl w:val="1"/>
          <w:numId w:val="1"/>
        </w:numPr>
        <w:tabs>
          <w:tab w:val="left" w:pos="1724"/>
        </w:tabs>
        <w:spacing w:before="1"/>
        <w:ind w:left="307" w:right="117" w:firstLine="851"/>
        <w:jc w:val="both"/>
        <w:rPr>
          <w:sz w:val="24"/>
        </w:rPr>
      </w:pPr>
      <w:r>
        <w:rPr>
          <w:sz w:val="24"/>
        </w:rPr>
        <w:t>Preparation of the initial version of the Methodology (points 4.7.1–4.7.5, excluding detailed statistical parameter calculations) (hereinafter referred to as the ‘Initial Version of the Methodology’) and its coordination with the PO:</w:t>
      </w:r>
    </w:p>
    <w:p w14:paraId="3FBCDA94" w14:textId="77777777" w:rsidR="00F76C08" w:rsidRDefault="00000000">
      <w:pPr>
        <w:pStyle w:val="Sraopastraipa"/>
        <w:numPr>
          <w:ilvl w:val="2"/>
          <w:numId w:val="1"/>
        </w:numPr>
        <w:tabs>
          <w:tab w:val="left" w:pos="2007"/>
        </w:tabs>
        <w:ind w:right="118" w:firstLine="851"/>
        <w:jc w:val="both"/>
        <w:rPr>
          <w:sz w:val="24"/>
        </w:rPr>
      </w:pPr>
      <w:r>
        <w:rPr>
          <w:sz w:val="24"/>
        </w:rPr>
        <w:t>Once the PO has approved the Methodology concept, the Supplier shall, no later</w:t>
      </w:r>
      <w:r>
        <w:rPr>
          <w:spacing w:val="-15"/>
          <w:sz w:val="24"/>
        </w:rPr>
        <w:t xml:space="preserve"> </w:t>
      </w:r>
      <w:r>
        <w:rPr>
          <w:sz w:val="24"/>
        </w:rPr>
        <w:t>than</w:t>
      </w:r>
      <w:r>
        <w:rPr>
          <w:spacing w:val="-15"/>
          <w:sz w:val="24"/>
        </w:rPr>
        <w:t xml:space="preserve"> </w:t>
      </w:r>
      <w:r>
        <w:rPr>
          <w:sz w:val="24"/>
        </w:rPr>
        <w:t>2</w:t>
      </w:r>
      <w:r>
        <w:rPr>
          <w:spacing w:val="-15"/>
          <w:sz w:val="24"/>
        </w:rPr>
        <w:t xml:space="preserve"> </w:t>
      </w:r>
      <w:r>
        <w:rPr>
          <w:sz w:val="24"/>
        </w:rPr>
        <w:t>months</w:t>
      </w:r>
      <w:r>
        <w:rPr>
          <w:spacing w:val="-15"/>
          <w:sz w:val="24"/>
        </w:rPr>
        <w:t xml:space="preserve"> </w:t>
      </w:r>
      <w:r>
        <w:rPr>
          <w:sz w:val="24"/>
        </w:rPr>
        <w:t>from</w:t>
      </w:r>
      <w:r>
        <w:rPr>
          <w:spacing w:val="-15"/>
          <w:sz w:val="24"/>
        </w:rPr>
        <w:t xml:space="preserve"> </w:t>
      </w:r>
      <w:r>
        <w:rPr>
          <w:sz w:val="24"/>
        </w:rPr>
        <w:t>its</w:t>
      </w:r>
      <w:r>
        <w:rPr>
          <w:spacing w:val="-15"/>
          <w:sz w:val="24"/>
        </w:rPr>
        <w:t xml:space="preserve"> </w:t>
      </w:r>
      <w:r>
        <w:rPr>
          <w:sz w:val="24"/>
        </w:rPr>
        <w:t>approval,</w:t>
      </w:r>
      <w:r>
        <w:rPr>
          <w:spacing w:val="-15"/>
          <w:sz w:val="24"/>
        </w:rPr>
        <w:t xml:space="preserve"> </w:t>
      </w:r>
      <w:r>
        <w:rPr>
          <w:sz w:val="24"/>
        </w:rPr>
        <w:t>prepare</w:t>
      </w:r>
      <w:r>
        <w:rPr>
          <w:spacing w:val="-15"/>
          <w:sz w:val="24"/>
        </w:rPr>
        <w:t xml:space="preserve"> </w:t>
      </w:r>
      <w:r>
        <w:rPr>
          <w:sz w:val="24"/>
        </w:rPr>
        <w:t>the</w:t>
      </w:r>
      <w:r>
        <w:rPr>
          <w:spacing w:val="-15"/>
          <w:sz w:val="24"/>
        </w:rPr>
        <w:t xml:space="preserve"> </w:t>
      </w:r>
      <w:r>
        <w:rPr>
          <w:sz w:val="24"/>
        </w:rPr>
        <w:t>Initial</w:t>
      </w:r>
      <w:r>
        <w:rPr>
          <w:spacing w:val="-15"/>
          <w:sz w:val="24"/>
        </w:rPr>
        <w:t xml:space="preserve"> </w:t>
      </w:r>
      <w:r>
        <w:rPr>
          <w:sz w:val="24"/>
        </w:rPr>
        <w:t>Version</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Methodology</w:t>
      </w:r>
      <w:r>
        <w:rPr>
          <w:spacing w:val="-15"/>
          <w:sz w:val="24"/>
        </w:rPr>
        <w:t xml:space="preserve"> </w:t>
      </w:r>
      <w:r>
        <w:rPr>
          <w:sz w:val="24"/>
        </w:rPr>
        <w:t>and</w:t>
      </w:r>
      <w:r>
        <w:rPr>
          <w:spacing w:val="-15"/>
          <w:sz w:val="24"/>
        </w:rPr>
        <w:t xml:space="preserve"> </w:t>
      </w:r>
      <w:r>
        <w:rPr>
          <w:sz w:val="24"/>
        </w:rPr>
        <w:t>submit it to the PO.</w:t>
      </w:r>
    </w:p>
    <w:p w14:paraId="4B1A2A3E" w14:textId="77777777" w:rsidR="00F76C08" w:rsidRDefault="00000000">
      <w:pPr>
        <w:pStyle w:val="Sraopastraipa"/>
        <w:numPr>
          <w:ilvl w:val="2"/>
          <w:numId w:val="1"/>
        </w:numPr>
        <w:tabs>
          <w:tab w:val="left" w:pos="2007"/>
        </w:tabs>
        <w:ind w:right="122" w:firstLine="851"/>
        <w:jc w:val="both"/>
        <w:rPr>
          <w:sz w:val="24"/>
        </w:rPr>
      </w:pPr>
      <w:r>
        <w:rPr>
          <w:sz w:val="24"/>
        </w:rPr>
        <w:t>The</w:t>
      </w:r>
      <w:r>
        <w:rPr>
          <w:spacing w:val="-5"/>
          <w:sz w:val="24"/>
        </w:rPr>
        <w:t xml:space="preserve"> </w:t>
      </w:r>
      <w:r>
        <w:rPr>
          <w:sz w:val="24"/>
        </w:rPr>
        <w:t>Supplier</w:t>
      </w:r>
      <w:r>
        <w:rPr>
          <w:spacing w:val="-5"/>
          <w:sz w:val="24"/>
        </w:rPr>
        <w:t xml:space="preserve"> </w:t>
      </w:r>
      <w:r>
        <w:rPr>
          <w:sz w:val="24"/>
        </w:rPr>
        <w:t>must</w:t>
      </w:r>
      <w:r>
        <w:rPr>
          <w:spacing w:val="-3"/>
          <w:sz w:val="24"/>
        </w:rPr>
        <w:t xml:space="preserve"> </w:t>
      </w:r>
      <w:r>
        <w:rPr>
          <w:sz w:val="24"/>
        </w:rPr>
        <w:t>present</w:t>
      </w:r>
      <w:r>
        <w:rPr>
          <w:spacing w:val="-2"/>
          <w:sz w:val="24"/>
        </w:rPr>
        <w:t xml:space="preserve"> </w:t>
      </w:r>
      <w:r>
        <w:rPr>
          <w:sz w:val="24"/>
        </w:rPr>
        <w:t>the</w:t>
      </w:r>
      <w:r>
        <w:rPr>
          <w:spacing w:val="-5"/>
          <w:sz w:val="24"/>
        </w:rPr>
        <w:t xml:space="preserve"> </w:t>
      </w:r>
      <w:r>
        <w:rPr>
          <w:sz w:val="24"/>
        </w:rPr>
        <w:t>Initial</w:t>
      </w:r>
      <w:r>
        <w:rPr>
          <w:spacing w:val="-9"/>
          <w:sz w:val="24"/>
        </w:rPr>
        <w:t xml:space="preserve"> </w:t>
      </w:r>
      <w:r>
        <w:rPr>
          <w:sz w:val="24"/>
        </w:rPr>
        <w:t>Version</w:t>
      </w:r>
      <w:r>
        <w:rPr>
          <w:spacing w:val="-4"/>
          <w:sz w:val="24"/>
        </w:rPr>
        <w:t xml:space="preserve"> </w:t>
      </w:r>
      <w:r>
        <w:rPr>
          <w:sz w:val="24"/>
        </w:rPr>
        <w:t>of</w:t>
      </w:r>
      <w:r>
        <w:rPr>
          <w:spacing w:val="-6"/>
          <w:sz w:val="24"/>
        </w:rPr>
        <w:t xml:space="preserve"> </w:t>
      </w:r>
      <w:r>
        <w:rPr>
          <w:sz w:val="24"/>
        </w:rPr>
        <w:t>the</w:t>
      </w:r>
      <w:r>
        <w:rPr>
          <w:spacing w:val="-5"/>
          <w:sz w:val="24"/>
        </w:rPr>
        <w:t xml:space="preserve"> </w:t>
      </w:r>
      <w:r>
        <w:rPr>
          <w:sz w:val="24"/>
        </w:rPr>
        <w:t>Methodology</w:t>
      </w:r>
      <w:r>
        <w:rPr>
          <w:spacing w:val="-3"/>
          <w:sz w:val="24"/>
        </w:rPr>
        <w:t xml:space="preserve"> </w:t>
      </w:r>
      <w:r>
        <w:rPr>
          <w:sz w:val="24"/>
        </w:rPr>
        <w:t>to</w:t>
      </w:r>
      <w:r>
        <w:rPr>
          <w:spacing w:val="-4"/>
          <w:sz w:val="24"/>
        </w:rPr>
        <w:t xml:space="preserve"> </w:t>
      </w:r>
      <w:r>
        <w:rPr>
          <w:sz w:val="24"/>
        </w:rPr>
        <w:t>the</w:t>
      </w:r>
      <w:r>
        <w:rPr>
          <w:spacing w:val="-6"/>
          <w:sz w:val="24"/>
        </w:rPr>
        <w:t xml:space="preserve"> </w:t>
      </w:r>
      <w:r>
        <w:rPr>
          <w:sz w:val="24"/>
        </w:rPr>
        <w:t>staff members designated by the PO and, within 3 working days, collect their suggestions and comments and/or confirmation that it has been prepared correctly.</w:t>
      </w:r>
    </w:p>
    <w:p w14:paraId="45D37B7E" w14:textId="77777777" w:rsidR="00F76C08" w:rsidRDefault="00000000">
      <w:pPr>
        <w:pStyle w:val="Sraopastraipa"/>
        <w:numPr>
          <w:ilvl w:val="2"/>
          <w:numId w:val="1"/>
        </w:numPr>
        <w:tabs>
          <w:tab w:val="left" w:pos="2007"/>
        </w:tabs>
        <w:ind w:right="120" w:firstLine="851"/>
        <w:jc w:val="both"/>
        <w:rPr>
          <w:sz w:val="24"/>
        </w:rPr>
      </w:pPr>
      <w:r>
        <w:rPr>
          <w:sz w:val="24"/>
        </w:rPr>
        <w:t>Once the PO has provided its comments, the Provider shall amend the Draft Methodology in accordance with the comments received within 3 working days and submit it to the PO. If the PO does not approve the amended version and returns it for further revision, the Provider must amend the Draft Methodology within 3 working days.</w:t>
      </w:r>
    </w:p>
    <w:p w14:paraId="5D356AFC" w14:textId="77777777" w:rsidR="00F76C08" w:rsidRDefault="00000000">
      <w:pPr>
        <w:pStyle w:val="Sraopastraipa"/>
        <w:numPr>
          <w:ilvl w:val="1"/>
          <w:numId w:val="1"/>
        </w:numPr>
        <w:tabs>
          <w:tab w:val="left" w:pos="1724"/>
        </w:tabs>
        <w:spacing w:before="1"/>
        <w:ind w:left="307" w:right="127" w:firstLine="851"/>
        <w:jc w:val="both"/>
        <w:rPr>
          <w:sz w:val="24"/>
        </w:rPr>
      </w:pPr>
      <w:r>
        <w:rPr>
          <w:sz w:val="24"/>
        </w:rPr>
        <w:t xml:space="preserve">Preparation of the Final Methodology and coordination with the Contracting </w:t>
      </w:r>
      <w:r>
        <w:rPr>
          <w:spacing w:val="-2"/>
          <w:sz w:val="24"/>
        </w:rPr>
        <w:t>Authority:</w:t>
      </w:r>
    </w:p>
    <w:p w14:paraId="65563A0F" w14:textId="77777777" w:rsidR="00F76C08" w:rsidRDefault="00000000">
      <w:pPr>
        <w:pStyle w:val="Sraopastraipa"/>
        <w:numPr>
          <w:ilvl w:val="2"/>
          <w:numId w:val="1"/>
        </w:numPr>
        <w:tabs>
          <w:tab w:val="left" w:pos="1866"/>
        </w:tabs>
        <w:ind w:right="118" w:firstLine="851"/>
        <w:jc w:val="both"/>
        <w:rPr>
          <w:sz w:val="24"/>
        </w:rPr>
      </w:pPr>
      <w:r>
        <w:rPr>
          <w:sz w:val="24"/>
        </w:rPr>
        <w:t>Once</w:t>
      </w:r>
      <w:r>
        <w:rPr>
          <w:spacing w:val="-12"/>
          <w:sz w:val="24"/>
        </w:rPr>
        <w:t xml:space="preserve"> </w:t>
      </w:r>
      <w:r>
        <w:rPr>
          <w:sz w:val="24"/>
        </w:rPr>
        <w:t>the</w:t>
      </w:r>
      <w:r>
        <w:rPr>
          <w:spacing w:val="-9"/>
          <w:sz w:val="24"/>
        </w:rPr>
        <w:t xml:space="preserve"> </w:t>
      </w:r>
      <w:r>
        <w:rPr>
          <w:sz w:val="24"/>
        </w:rPr>
        <w:t>PO</w:t>
      </w:r>
      <w:r>
        <w:rPr>
          <w:spacing w:val="-11"/>
          <w:sz w:val="24"/>
        </w:rPr>
        <w:t xml:space="preserve"> </w:t>
      </w:r>
      <w:r>
        <w:rPr>
          <w:sz w:val="24"/>
        </w:rPr>
        <w:t>has</w:t>
      </w:r>
      <w:r>
        <w:rPr>
          <w:spacing w:val="-8"/>
          <w:sz w:val="24"/>
        </w:rPr>
        <w:t xml:space="preserve"> </w:t>
      </w:r>
      <w:r>
        <w:rPr>
          <w:sz w:val="24"/>
        </w:rPr>
        <w:t>approved</w:t>
      </w:r>
      <w:r>
        <w:rPr>
          <w:spacing w:val="-11"/>
          <w:sz w:val="24"/>
        </w:rPr>
        <w:t xml:space="preserve"> </w:t>
      </w:r>
      <w:r>
        <w:rPr>
          <w:sz w:val="24"/>
        </w:rPr>
        <w:t>the</w:t>
      </w:r>
      <w:r>
        <w:rPr>
          <w:spacing w:val="-9"/>
          <w:sz w:val="24"/>
        </w:rPr>
        <w:t xml:space="preserve"> </w:t>
      </w:r>
      <w:r>
        <w:rPr>
          <w:sz w:val="24"/>
        </w:rPr>
        <w:t>Initial</w:t>
      </w:r>
      <w:r>
        <w:rPr>
          <w:spacing w:val="-11"/>
          <w:sz w:val="24"/>
        </w:rPr>
        <w:t xml:space="preserve"> </w:t>
      </w:r>
      <w:r>
        <w:rPr>
          <w:sz w:val="24"/>
        </w:rPr>
        <w:t>Methodology</w:t>
      </w:r>
      <w:r>
        <w:rPr>
          <w:spacing w:val="-9"/>
          <w:sz w:val="24"/>
        </w:rPr>
        <w:t xml:space="preserve"> </w:t>
      </w:r>
      <w:r>
        <w:rPr>
          <w:sz w:val="24"/>
        </w:rPr>
        <w:t>Version,</w:t>
      </w:r>
      <w:r>
        <w:rPr>
          <w:spacing w:val="-11"/>
          <w:sz w:val="24"/>
        </w:rPr>
        <w:t xml:space="preserve"> </w:t>
      </w:r>
      <w:r>
        <w:rPr>
          <w:sz w:val="24"/>
        </w:rPr>
        <w:t>the</w:t>
      </w:r>
      <w:r>
        <w:rPr>
          <w:spacing w:val="-9"/>
          <w:sz w:val="24"/>
        </w:rPr>
        <w:t xml:space="preserve"> </w:t>
      </w:r>
      <w:r>
        <w:rPr>
          <w:sz w:val="24"/>
        </w:rPr>
        <w:t>Supplier</w:t>
      </w:r>
      <w:r>
        <w:rPr>
          <w:spacing w:val="-8"/>
          <w:sz w:val="24"/>
        </w:rPr>
        <w:t xml:space="preserve"> </w:t>
      </w:r>
      <w:r>
        <w:rPr>
          <w:sz w:val="24"/>
        </w:rPr>
        <w:t>shall, no later than 2.5 months from its approval, prepare the Final Methodology Version (covering points 4.7.1–4.7.5 and detailed calculations of statistical parameters) and submit it to the PO.</w:t>
      </w:r>
    </w:p>
    <w:p w14:paraId="37FE3C99" w14:textId="77777777" w:rsidR="00F76C08" w:rsidRDefault="00000000">
      <w:pPr>
        <w:pStyle w:val="Sraopastraipa"/>
        <w:numPr>
          <w:ilvl w:val="2"/>
          <w:numId w:val="1"/>
        </w:numPr>
        <w:tabs>
          <w:tab w:val="left" w:pos="1866"/>
        </w:tabs>
        <w:ind w:right="120" w:firstLine="851"/>
        <w:jc w:val="both"/>
        <w:rPr>
          <w:sz w:val="24"/>
        </w:rPr>
      </w:pPr>
      <w:r>
        <w:rPr>
          <w:sz w:val="24"/>
        </w:rPr>
        <w:t>The Supplier must present the Final Version of the Methodology to the staff members designated by the Contracting Authority and, within 3 working days, collect their suggestions and comments and/or confirmation that it has been prepared correctly.</w:t>
      </w:r>
    </w:p>
    <w:p w14:paraId="2F6789AF" w14:textId="77777777" w:rsidR="00F76C08" w:rsidRDefault="00000000">
      <w:pPr>
        <w:pStyle w:val="Sraopastraipa"/>
        <w:numPr>
          <w:ilvl w:val="2"/>
          <w:numId w:val="1"/>
        </w:numPr>
        <w:tabs>
          <w:tab w:val="left" w:pos="1866"/>
        </w:tabs>
        <w:ind w:right="121" w:firstLine="851"/>
        <w:jc w:val="both"/>
        <w:rPr>
          <w:sz w:val="24"/>
        </w:rPr>
      </w:pPr>
      <w:r>
        <w:rPr>
          <w:sz w:val="24"/>
        </w:rPr>
        <w:t>Once the Contracting</w:t>
      </w:r>
      <w:r>
        <w:rPr>
          <w:spacing w:val="-12"/>
          <w:sz w:val="24"/>
        </w:rPr>
        <w:t xml:space="preserve"> </w:t>
      </w:r>
      <w:r>
        <w:rPr>
          <w:sz w:val="24"/>
        </w:rPr>
        <w:t>Authority has provided its comments, the Supplier shall amend</w:t>
      </w:r>
      <w:r>
        <w:rPr>
          <w:spacing w:val="-10"/>
          <w:sz w:val="24"/>
        </w:rPr>
        <w:t xml:space="preserve"> </w:t>
      </w:r>
      <w:r>
        <w:rPr>
          <w:sz w:val="24"/>
        </w:rPr>
        <w:t>the</w:t>
      </w:r>
      <w:r>
        <w:rPr>
          <w:spacing w:val="-10"/>
          <w:sz w:val="24"/>
        </w:rPr>
        <w:t xml:space="preserve"> </w:t>
      </w:r>
      <w:r>
        <w:rPr>
          <w:sz w:val="24"/>
        </w:rPr>
        <w:t>Final</w:t>
      </w:r>
      <w:r>
        <w:rPr>
          <w:spacing w:val="-11"/>
          <w:sz w:val="24"/>
        </w:rPr>
        <w:t xml:space="preserve"> </w:t>
      </w:r>
      <w:r>
        <w:rPr>
          <w:sz w:val="24"/>
        </w:rPr>
        <w:t>Version</w:t>
      </w:r>
      <w:r>
        <w:rPr>
          <w:spacing w:val="-8"/>
          <w:sz w:val="24"/>
        </w:rPr>
        <w:t xml:space="preserve"> </w:t>
      </w:r>
      <w:r>
        <w:rPr>
          <w:sz w:val="24"/>
        </w:rPr>
        <w:t>of</w:t>
      </w:r>
      <w:r>
        <w:rPr>
          <w:spacing w:val="-10"/>
          <w:sz w:val="24"/>
        </w:rPr>
        <w:t xml:space="preserve"> </w:t>
      </w:r>
      <w:r>
        <w:rPr>
          <w:sz w:val="24"/>
        </w:rPr>
        <w:t>the</w:t>
      </w:r>
      <w:r>
        <w:rPr>
          <w:spacing w:val="-10"/>
          <w:sz w:val="24"/>
        </w:rPr>
        <w:t xml:space="preserve"> </w:t>
      </w:r>
      <w:r>
        <w:rPr>
          <w:sz w:val="24"/>
        </w:rPr>
        <w:t>Methodology</w:t>
      </w:r>
      <w:r>
        <w:rPr>
          <w:spacing w:val="-10"/>
          <w:sz w:val="24"/>
        </w:rPr>
        <w:t xml:space="preserve"> </w:t>
      </w:r>
      <w:r>
        <w:rPr>
          <w:sz w:val="24"/>
        </w:rPr>
        <w:t>in</w:t>
      </w:r>
      <w:r>
        <w:rPr>
          <w:spacing w:val="-7"/>
          <w:sz w:val="24"/>
        </w:rPr>
        <w:t xml:space="preserve"> </w:t>
      </w:r>
      <w:r>
        <w:rPr>
          <w:sz w:val="24"/>
        </w:rPr>
        <w:t>accordance</w:t>
      </w:r>
      <w:r>
        <w:rPr>
          <w:spacing w:val="-10"/>
          <w:sz w:val="24"/>
        </w:rPr>
        <w:t xml:space="preserve"> </w:t>
      </w:r>
      <w:r>
        <w:rPr>
          <w:sz w:val="24"/>
        </w:rPr>
        <w:t>with</w:t>
      </w:r>
      <w:r>
        <w:rPr>
          <w:spacing w:val="-10"/>
          <w:sz w:val="24"/>
        </w:rPr>
        <w:t xml:space="preserve"> </w:t>
      </w:r>
      <w:r>
        <w:rPr>
          <w:sz w:val="24"/>
        </w:rPr>
        <w:t>the</w:t>
      </w:r>
      <w:r>
        <w:rPr>
          <w:spacing w:val="-9"/>
          <w:sz w:val="24"/>
        </w:rPr>
        <w:t xml:space="preserve"> </w:t>
      </w:r>
      <w:r>
        <w:rPr>
          <w:sz w:val="24"/>
        </w:rPr>
        <w:t>comments</w:t>
      </w:r>
      <w:r>
        <w:rPr>
          <w:spacing w:val="-10"/>
          <w:sz w:val="24"/>
        </w:rPr>
        <w:t xml:space="preserve"> </w:t>
      </w:r>
      <w:r>
        <w:rPr>
          <w:sz w:val="24"/>
        </w:rPr>
        <w:t>received</w:t>
      </w:r>
      <w:r>
        <w:rPr>
          <w:spacing w:val="-8"/>
          <w:sz w:val="24"/>
        </w:rPr>
        <w:t xml:space="preserve"> </w:t>
      </w:r>
      <w:r>
        <w:rPr>
          <w:sz w:val="24"/>
        </w:rPr>
        <w:t xml:space="preserve">within 3 working days and submit </w:t>
      </w:r>
      <w:proofErr w:type="gramStart"/>
      <w:r>
        <w:rPr>
          <w:sz w:val="24"/>
        </w:rPr>
        <w:t>it</w:t>
      </w:r>
      <w:proofErr w:type="gramEnd"/>
      <w:r>
        <w:rPr>
          <w:sz w:val="24"/>
        </w:rPr>
        <w:t xml:space="preserve"> to the Contracting Authority. If the Contracting Authority does not approve the amended version and returns it for further revision, the Supplier must amend the Final Version of the Methodology within 3 working days.</w:t>
      </w:r>
    </w:p>
    <w:p w14:paraId="3219B8B8" w14:textId="77777777" w:rsidR="00F76C08" w:rsidRDefault="00000000">
      <w:pPr>
        <w:pStyle w:val="Sraopastraipa"/>
        <w:numPr>
          <w:ilvl w:val="1"/>
          <w:numId w:val="1"/>
        </w:numPr>
        <w:tabs>
          <w:tab w:val="left" w:pos="1866"/>
        </w:tabs>
        <w:ind w:left="307" w:right="123" w:firstLine="851"/>
        <w:jc w:val="both"/>
        <w:rPr>
          <w:sz w:val="24"/>
        </w:rPr>
      </w:pPr>
      <w:r>
        <w:rPr>
          <w:sz w:val="24"/>
        </w:rPr>
        <w:t>The</w:t>
      </w:r>
      <w:r>
        <w:rPr>
          <w:spacing w:val="-12"/>
          <w:sz w:val="24"/>
        </w:rPr>
        <w:t xml:space="preserve"> </w:t>
      </w:r>
      <w:r>
        <w:rPr>
          <w:sz w:val="24"/>
        </w:rPr>
        <w:t>Supplier</w:t>
      </w:r>
      <w:r>
        <w:rPr>
          <w:spacing w:val="-11"/>
          <w:sz w:val="24"/>
        </w:rPr>
        <w:t xml:space="preserve"> </w:t>
      </w:r>
      <w:r>
        <w:rPr>
          <w:sz w:val="24"/>
        </w:rPr>
        <w:t>shall</w:t>
      </w:r>
      <w:r>
        <w:rPr>
          <w:spacing w:val="-10"/>
          <w:sz w:val="24"/>
        </w:rPr>
        <w:t xml:space="preserve"> </w:t>
      </w:r>
      <w:proofErr w:type="spellStart"/>
      <w:r>
        <w:rPr>
          <w:sz w:val="24"/>
        </w:rPr>
        <w:t>organise</w:t>
      </w:r>
      <w:proofErr w:type="spellEnd"/>
      <w:r>
        <w:rPr>
          <w:spacing w:val="-11"/>
          <w:sz w:val="24"/>
        </w:rPr>
        <w:t xml:space="preserve"> </w:t>
      </w:r>
      <w:r>
        <w:rPr>
          <w:sz w:val="24"/>
        </w:rPr>
        <w:t>at</w:t>
      </w:r>
      <w:r>
        <w:rPr>
          <w:spacing w:val="-10"/>
          <w:sz w:val="24"/>
        </w:rPr>
        <w:t xml:space="preserve"> </w:t>
      </w:r>
      <w:r>
        <w:rPr>
          <w:sz w:val="24"/>
        </w:rPr>
        <w:t>least</w:t>
      </w:r>
      <w:r>
        <w:rPr>
          <w:spacing w:val="-10"/>
          <w:sz w:val="24"/>
        </w:rPr>
        <w:t xml:space="preserve"> </w:t>
      </w:r>
      <w:r>
        <w:rPr>
          <w:sz w:val="24"/>
        </w:rPr>
        <w:t>3</w:t>
      </w:r>
      <w:r>
        <w:rPr>
          <w:spacing w:val="-9"/>
          <w:sz w:val="24"/>
        </w:rPr>
        <w:t xml:space="preserve"> </w:t>
      </w:r>
      <w:r>
        <w:rPr>
          <w:sz w:val="24"/>
        </w:rPr>
        <w:t>working</w:t>
      </w:r>
      <w:r>
        <w:rPr>
          <w:spacing w:val="-10"/>
          <w:sz w:val="24"/>
        </w:rPr>
        <w:t xml:space="preserve"> </w:t>
      </w:r>
      <w:r>
        <w:rPr>
          <w:sz w:val="24"/>
        </w:rPr>
        <w:t>meetings</w:t>
      </w:r>
      <w:r>
        <w:rPr>
          <w:spacing w:val="-10"/>
          <w:sz w:val="24"/>
        </w:rPr>
        <w:t xml:space="preserve"> </w:t>
      </w:r>
      <w:r>
        <w:rPr>
          <w:sz w:val="24"/>
        </w:rPr>
        <w:t>for</w:t>
      </w:r>
      <w:r>
        <w:rPr>
          <w:spacing w:val="-12"/>
          <w:sz w:val="24"/>
        </w:rPr>
        <w:t xml:space="preserve"> </w:t>
      </w:r>
      <w:r>
        <w:rPr>
          <w:sz w:val="24"/>
        </w:rPr>
        <w:t>the</w:t>
      </w:r>
      <w:r>
        <w:rPr>
          <w:spacing w:val="-11"/>
          <w:sz w:val="24"/>
        </w:rPr>
        <w:t xml:space="preserve"> </w:t>
      </w:r>
      <w:r>
        <w:rPr>
          <w:sz w:val="24"/>
        </w:rPr>
        <w:t>staff</w:t>
      </w:r>
      <w:r>
        <w:rPr>
          <w:spacing w:val="-11"/>
          <w:sz w:val="24"/>
        </w:rPr>
        <w:t xml:space="preserve"> </w:t>
      </w:r>
      <w:r>
        <w:rPr>
          <w:sz w:val="24"/>
        </w:rPr>
        <w:t>designated by</w:t>
      </w:r>
      <w:r>
        <w:rPr>
          <w:spacing w:val="-10"/>
          <w:sz w:val="24"/>
        </w:rPr>
        <w:t xml:space="preserve"> </w:t>
      </w:r>
      <w:r>
        <w:rPr>
          <w:sz w:val="24"/>
        </w:rPr>
        <w:t>the</w:t>
      </w:r>
      <w:r>
        <w:rPr>
          <w:spacing w:val="-10"/>
          <w:sz w:val="24"/>
        </w:rPr>
        <w:t xml:space="preserve"> </w:t>
      </w:r>
      <w:r>
        <w:rPr>
          <w:sz w:val="24"/>
        </w:rPr>
        <w:t>PO</w:t>
      </w:r>
      <w:r>
        <w:rPr>
          <w:spacing w:val="-10"/>
          <w:sz w:val="24"/>
        </w:rPr>
        <w:t xml:space="preserve"> </w:t>
      </w:r>
      <w:r>
        <w:rPr>
          <w:sz w:val="24"/>
        </w:rPr>
        <w:t>and</w:t>
      </w:r>
      <w:r>
        <w:rPr>
          <w:spacing w:val="-10"/>
          <w:sz w:val="24"/>
        </w:rPr>
        <w:t xml:space="preserve"> </w:t>
      </w:r>
      <w:r>
        <w:rPr>
          <w:sz w:val="24"/>
        </w:rPr>
        <w:t>interested</w:t>
      </w:r>
      <w:r>
        <w:rPr>
          <w:spacing w:val="-8"/>
          <w:sz w:val="24"/>
        </w:rPr>
        <w:t xml:space="preserve"> </w:t>
      </w:r>
      <w:r>
        <w:rPr>
          <w:sz w:val="24"/>
        </w:rPr>
        <w:t>parties,</w:t>
      </w:r>
      <w:r>
        <w:rPr>
          <w:spacing w:val="-9"/>
          <w:sz w:val="24"/>
        </w:rPr>
        <w:t xml:space="preserve"> </w:t>
      </w:r>
      <w:r>
        <w:rPr>
          <w:sz w:val="24"/>
        </w:rPr>
        <w:t>at</w:t>
      </w:r>
      <w:r>
        <w:rPr>
          <w:spacing w:val="-9"/>
          <w:sz w:val="24"/>
        </w:rPr>
        <w:t xml:space="preserve"> </w:t>
      </w:r>
      <w:r>
        <w:rPr>
          <w:sz w:val="24"/>
        </w:rPr>
        <w:t>which</w:t>
      </w:r>
      <w:r>
        <w:rPr>
          <w:spacing w:val="-8"/>
          <w:sz w:val="24"/>
        </w:rPr>
        <w:t xml:space="preserve"> </w:t>
      </w:r>
      <w:r>
        <w:rPr>
          <w:sz w:val="24"/>
        </w:rPr>
        <w:t>the</w:t>
      </w:r>
      <w:r>
        <w:rPr>
          <w:spacing w:val="-10"/>
          <w:sz w:val="24"/>
        </w:rPr>
        <w:t xml:space="preserve"> </w:t>
      </w:r>
      <w:r>
        <w:rPr>
          <w:sz w:val="24"/>
        </w:rPr>
        <w:t>prepared</w:t>
      </w:r>
      <w:r>
        <w:rPr>
          <w:spacing w:val="-10"/>
          <w:sz w:val="24"/>
        </w:rPr>
        <w:t xml:space="preserve"> </w:t>
      </w:r>
      <w:r>
        <w:rPr>
          <w:sz w:val="24"/>
        </w:rPr>
        <w:t>Methodology</w:t>
      </w:r>
      <w:r>
        <w:rPr>
          <w:spacing w:val="-10"/>
          <w:sz w:val="24"/>
        </w:rPr>
        <w:t xml:space="preserve"> </w:t>
      </w:r>
      <w:r>
        <w:rPr>
          <w:sz w:val="24"/>
        </w:rPr>
        <w:t>shall</w:t>
      </w:r>
      <w:r>
        <w:rPr>
          <w:spacing w:val="-9"/>
          <w:sz w:val="24"/>
        </w:rPr>
        <w:t xml:space="preserve"> </w:t>
      </w:r>
      <w:r>
        <w:rPr>
          <w:sz w:val="24"/>
        </w:rPr>
        <w:t>be</w:t>
      </w:r>
      <w:r>
        <w:rPr>
          <w:spacing w:val="-11"/>
          <w:sz w:val="24"/>
        </w:rPr>
        <w:t xml:space="preserve"> </w:t>
      </w:r>
      <w:r>
        <w:rPr>
          <w:sz w:val="24"/>
        </w:rPr>
        <w:t>presented</w:t>
      </w:r>
      <w:r>
        <w:rPr>
          <w:spacing w:val="-10"/>
          <w:sz w:val="24"/>
        </w:rPr>
        <w:t xml:space="preserve"> </w:t>
      </w:r>
      <w:r>
        <w:rPr>
          <w:sz w:val="24"/>
        </w:rPr>
        <w:t>no</w:t>
      </w:r>
      <w:r>
        <w:rPr>
          <w:spacing w:val="-10"/>
          <w:sz w:val="24"/>
        </w:rPr>
        <w:t xml:space="preserve"> </w:t>
      </w:r>
      <w:r>
        <w:rPr>
          <w:sz w:val="24"/>
        </w:rPr>
        <w:t>later than 1 month after the approval of the Final Version of the Methodology.</w:t>
      </w:r>
    </w:p>
    <w:p w14:paraId="1FD042E3" w14:textId="77777777" w:rsidR="00F76C08" w:rsidRDefault="00000000">
      <w:pPr>
        <w:pStyle w:val="Sraopastraipa"/>
        <w:numPr>
          <w:ilvl w:val="1"/>
          <w:numId w:val="1"/>
        </w:numPr>
        <w:tabs>
          <w:tab w:val="left" w:pos="1866"/>
        </w:tabs>
        <w:spacing w:before="1"/>
        <w:ind w:left="307" w:right="119" w:firstLine="851"/>
        <w:jc w:val="both"/>
        <w:rPr>
          <w:sz w:val="24"/>
        </w:rPr>
      </w:pPr>
      <w:r>
        <w:rPr>
          <w:sz w:val="24"/>
        </w:rPr>
        <w:t>The</w:t>
      </w:r>
      <w:r>
        <w:rPr>
          <w:spacing w:val="-13"/>
          <w:sz w:val="24"/>
        </w:rPr>
        <w:t xml:space="preserve"> </w:t>
      </w:r>
      <w:r>
        <w:rPr>
          <w:sz w:val="24"/>
        </w:rPr>
        <w:t>Supplier</w:t>
      </w:r>
      <w:r>
        <w:rPr>
          <w:spacing w:val="-12"/>
          <w:sz w:val="24"/>
        </w:rPr>
        <w:t xml:space="preserve"> </w:t>
      </w:r>
      <w:r>
        <w:rPr>
          <w:sz w:val="24"/>
        </w:rPr>
        <w:t>shall</w:t>
      </w:r>
      <w:r>
        <w:rPr>
          <w:spacing w:val="-11"/>
          <w:sz w:val="24"/>
        </w:rPr>
        <w:t xml:space="preserve"> </w:t>
      </w:r>
      <w:proofErr w:type="spellStart"/>
      <w:r>
        <w:rPr>
          <w:sz w:val="24"/>
        </w:rPr>
        <w:t>organise</w:t>
      </w:r>
      <w:proofErr w:type="spellEnd"/>
      <w:r>
        <w:rPr>
          <w:spacing w:val="-12"/>
          <w:sz w:val="24"/>
        </w:rPr>
        <w:t xml:space="preserve"> </w:t>
      </w:r>
      <w:r>
        <w:rPr>
          <w:sz w:val="24"/>
        </w:rPr>
        <w:t>at</w:t>
      </w:r>
      <w:r>
        <w:rPr>
          <w:spacing w:val="-11"/>
          <w:sz w:val="24"/>
        </w:rPr>
        <w:t xml:space="preserve"> </w:t>
      </w:r>
      <w:r>
        <w:rPr>
          <w:sz w:val="24"/>
        </w:rPr>
        <w:t>least</w:t>
      </w:r>
      <w:r>
        <w:rPr>
          <w:spacing w:val="-11"/>
          <w:sz w:val="24"/>
        </w:rPr>
        <w:t xml:space="preserve"> </w:t>
      </w:r>
      <w:r>
        <w:rPr>
          <w:sz w:val="24"/>
        </w:rPr>
        <w:t>3</w:t>
      </w:r>
      <w:r>
        <w:rPr>
          <w:spacing w:val="-12"/>
          <w:sz w:val="24"/>
        </w:rPr>
        <w:t xml:space="preserve"> </w:t>
      </w:r>
      <w:r>
        <w:rPr>
          <w:sz w:val="24"/>
        </w:rPr>
        <w:t>technical</w:t>
      </w:r>
      <w:r>
        <w:rPr>
          <w:spacing w:val="-11"/>
          <w:sz w:val="24"/>
        </w:rPr>
        <w:t xml:space="preserve"> </w:t>
      </w:r>
      <w:r>
        <w:rPr>
          <w:sz w:val="24"/>
        </w:rPr>
        <w:t>meetings</w:t>
      </w:r>
      <w:r>
        <w:rPr>
          <w:spacing w:val="-11"/>
          <w:sz w:val="24"/>
        </w:rPr>
        <w:t xml:space="preserve"> </w:t>
      </w:r>
      <w:r>
        <w:rPr>
          <w:sz w:val="24"/>
        </w:rPr>
        <w:t>for</w:t>
      </w:r>
      <w:r>
        <w:rPr>
          <w:spacing w:val="-13"/>
          <w:sz w:val="24"/>
        </w:rPr>
        <w:t xml:space="preserve"> </w:t>
      </w:r>
      <w:r>
        <w:rPr>
          <w:sz w:val="24"/>
        </w:rPr>
        <w:t>staff</w:t>
      </w:r>
      <w:r>
        <w:rPr>
          <w:spacing w:val="-12"/>
          <w:sz w:val="24"/>
        </w:rPr>
        <w:t xml:space="preserve"> </w:t>
      </w:r>
      <w:r>
        <w:rPr>
          <w:sz w:val="24"/>
        </w:rPr>
        <w:t>designated</w:t>
      </w:r>
      <w:r>
        <w:rPr>
          <w:spacing w:val="-12"/>
          <w:sz w:val="24"/>
        </w:rPr>
        <w:t xml:space="preserve"> </w:t>
      </w:r>
      <w:r>
        <w:rPr>
          <w:sz w:val="24"/>
        </w:rPr>
        <w:t xml:space="preserve">by the Contracting Authority and interested parties, at which the prepared Model shall be </w:t>
      </w:r>
      <w:r>
        <w:rPr>
          <w:spacing w:val="-2"/>
          <w:sz w:val="24"/>
        </w:rPr>
        <w:t>presented.</w:t>
      </w:r>
    </w:p>
    <w:p w14:paraId="13A2C25A" w14:textId="77777777" w:rsidR="00F76C08" w:rsidRDefault="00000000">
      <w:pPr>
        <w:pStyle w:val="Sraopastraipa"/>
        <w:numPr>
          <w:ilvl w:val="1"/>
          <w:numId w:val="1"/>
        </w:numPr>
        <w:tabs>
          <w:tab w:val="left" w:pos="1866"/>
        </w:tabs>
        <w:ind w:left="307" w:right="122" w:firstLine="851"/>
        <w:jc w:val="both"/>
        <w:rPr>
          <w:sz w:val="24"/>
        </w:rPr>
      </w:pPr>
      <w:r>
        <w:rPr>
          <w:sz w:val="24"/>
        </w:rPr>
        <w:t xml:space="preserve">The Supplier shall be responsible for the quality of the content, including its technical accuracy, compliance with legislation and the requirements of these technical </w:t>
      </w:r>
      <w:r>
        <w:rPr>
          <w:spacing w:val="-2"/>
          <w:sz w:val="24"/>
        </w:rPr>
        <w:t>specifications.</w:t>
      </w:r>
    </w:p>
    <w:p w14:paraId="6606BFE6" w14:textId="77777777" w:rsidR="00F76C08" w:rsidRDefault="00000000">
      <w:pPr>
        <w:pStyle w:val="Sraopastraipa"/>
        <w:numPr>
          <w:ilvl w:val="1"/>
          <w:numId w:val="1"/>
        </w:numPr>
        <w:tabs>
          <w:tab w:val="left" w:pos="1867"/>
        </w:tabs>
        <w:ind w:left="1867" w:hanging="708"/>
        <w:jc w:val="both"/>
        <w:rPr>
          <w:sz w:val="24"/>
        </w:rPr>
      </w:pPr>
      <w:r>
        <w:rPr>
          <w:sz w:val="24"/>
        </w:rPr>
        <w:t>The</w:t>
      </w:r>
      <w:r>
        <w:rPr>
          <w:spacing w:val="-5"/>
          <w:sz w:val="24"/>
        </w:rPr>
        <w:t xml:space="preserve"> </w:t>
      </w:r>
      <w:r>
        <w:rPr>
          <w:sz w:val="24"/>
        </w:rPr>
        <w:t>services</w:t>
      </w:r>
      <w:r>
        <w:rPr>
          <w:spacing w:val="-1"/>
          <w:sz w:val="24"/>
        </w:rPr>
        <w:t xml:space="preserve"> </w:t>
      </w:r>
      <w:r>
        <w:rPr>
          <w:sz w:val="24"/>
        </w:rPr>
        <w:t>must</w:t>
      </w:r>
      <w:r>
        <w:rPr>
          <w:spacing w:val="-1"/>
          <w:sz w:val="24"/>
        </w:rPr>
        <w:t xml:space="preserve"> </w:t>
      </w:r>
      <w:r>
        <w:rPr>
          <w:sz w:val="24"/>
        </w:rPr>
        <w:t>be provided throughout</w:t>
      </w:r>
      <w:r>
        <w:rPr>
          <w:spacing w:val="-1"/>
          <w:sz w:val="24"/>
        </w:rPr>
        <w:t xml:space="preserve"> </w:t>
      </w:r>
      <w:r>
        <w:rPr>
          <w:sz w:val="24"/>
        </w:rPr>
        <w:t>the</w:t>
      </w:r>
      <w:r>
        <w:rPr>
          <w:spacing w:val="-1"/>
          <w:sz w:val="24"/>
        </w:rPr>
        <w:t xml:space="preserve"> </w:t>
      </w:r>
      <w:r>
        <w:rPr>
          <w:sz w:val="24"/>
        </w:rPr>
        <w:t>duration</w:t>
      </w:r>
      <w:r>
        <w:rPr>
          <w:spacing w:val="-1"/>
          <w:sz w:val="24"/>
        </w:rPr>
        <w:t xml:space="preserve"> </w:t>
      </w:r>
      <w:r>
        <w:rPr>
          <w:sz w:val="24"/>
        </w:rPr>
        <w:t>of</w:t>
      </w:r>
      <w:r>
        <w:rPr>
          <w:spacing w:val="-1"/>
          <w:sz w:val="24"/>
        </w:rPr>
        <w:t xml:space="preserve"> </w:t>
      </w:r>
      <w:r>
        <w:rPr>
          <w:sz w:val="24"/>
        </w:rPr>
        <w:t xml:space="preserve">the </w:t>
      </w:r>
      <w:r>
        <w:rPr>
          <w:spacing w:val="-2"/>
          <w:sz w:val="24"/>
        </w:rPr>
        <w:t>Contract.</w:t>
      </w:r>
    </w:p>
    <w:tbl>
      <w:tblPr>
        <w:tblStyle w:val="TableNormal"/>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1133"/>
        <w:gridCol w:w="2952"/>
        <w:gridCol w:w="1855"/>
        <w:gridCol w:w="1662"/>
      </w:tblGrid>
      <w:tr w:rsidR="00F76C08" w14:paraId="70C19AB6" w14:textId="77777777">
        <w:trPr>
          <w:trHeight w:val="828"/>
        </w:trPr>
        <w:tc>
          <w:tcPr>
            <w:tcW w:w="1702" w:type="dxa"/>
          </w:tcPr>
          <w:p w14:paraId="2BFCC627" w14:textId="77777777" w:rsidR="00F76C08" w:rsidRDefault="00000000">
            <w:pPr>
              <w:pStyle w:val="TableParagraph"/>
              <w:spacing w:line="275" w:lineRule="exact"/>
              <w:rPr>
                <w:b/>
                <w:sz w:val="24"/>
              </w:rPr>
            </w:pPr>
            <w:r>
              <w:rPr>
                <w:b/>
                <w:spacing w:val="-2"/>
                <w:sz w:val="24"/>
              </w:rPr>
              <w:t>Structural</w:t>
            </w:r>
          </w:p>
          <w:p w14:paraId="1B4A99B7" w14:textId="77777777" w:rsidR="00F76C08" w:rsidRDefault="00000000">
            <w:pPr>
              <w:pStyle w:val="TableParagraph"/>
              <w:spacing w:line="270" w:lineRule="atLeast"/>
              <w:rPr>
                <w:b/>
                <w:sz w:val="24"/>
              </w:rPr>
            </w:pPr>
            <w:r>
              <w:rPr>
                <w:b/>
                <w:sz w:val="24"/>
              </w:rPr>
              <w:t>part</w:t>
            </w:r>
            <w:r>
              <w:rPr>
                <w:b/>
                <w:spacing w:val="-15"/>
                <w:sz w:val="24"/>
              </w:rPr>
              <w:t xml:space="preserve"> </w:t>
            </w:r>
            <w:r>
              <w:rPr>
                <w:b/>
                <w:sz w:val="24"/>
              </w:rPr>
              <w:t>of</w:t>
            </w:r>
            <w:r>
              <w:rPr>
                <w:b/>
                <w:spacing w:val="-15"/>
                <w:sz w:val="24"/>
              </w:rPr>
              <w:t xml:space="preserve"> </w:t>
            </w:r>
            <w:r>
              <w:rPr>
                <w:b/>
                <w:sz w:val="24"/>
              </w:rPr>
              <w:t xml:space="preserve">the </w:t>
            </w:r>
            <w:r>
              <w:rPr>
                <w:b/>
                <w:spacing w:val="-2"/>
                <w:sz w:val="24"/>
              </w:rPr>
              <w:t>Model</w:t>
            </w:r>
          </w:p>
        </w:tc>
        <w:tc>
          <w:tcPr>
            <w:tcW w:w="1133" w:type="dxa"/>
          </w:tcPr>
          <w:p w14:paraId="17F7C944" w14:textId="77777777" w:rsidR="00F76C08" w:rsidRDefault="00000000">
            <w:pPr>
              <w:pStyle w:val="TableParagraph"/>
              <w:spacing w:line="275" w:lineRule="exact"/>
              <w:ind w:left="107"/>
              <w:rPr>
                <w:b/>
                <w:sz w:val="24"/>
              </w:rPr>
            </w:pPr>
            <w:r>
              <w:rPr>
                <w:b/>
                <w:spacing w:val="-2"/>
                <w:sz w:val="24"/>
              </w:rPr>
              <w:t>Stage</w:t>
            </w:r>
          </w:p>
        </w:tc>
        <w:tc>
          <w:tcPr>
            <w:tcW w:w="2952" w:type="dxa"/>
          </w:tcPr>
          <w:p w14:paraId="17F0E9A2" w14:textId="77777777" w:rsidR="00F76C08" w:rsidRDefault="00000000">
            <w:pPr>
              <w:pStyle w:val="TableParagraph"/>
              <w:spacing w:line="275" w:lineRule="exact"/>
              <w:ind w:left="842"/>
              <w:rPr>
                <w:b/>
                <w:sz w:val="24"/>
              </w:rPr>
            </w:pPr>
            <w:r>
              <w:rPr>
                <w:b/>
                <w:spacing w:val="-2"/>
                <w:sz w:val="24"/>
              </w:rPr>
              <w:t>Deliverables</w:t>
            </w:r>
          </w:p>
        </w:tc>
        <w:tc>
          <w:tcPr>
            <w:tcW w:w="1855" w:type="dxa"/>
          </w:tcPr>
          <w:p w14:paraId="103F9A9C" w14:textId="77777777" w:rsidR="00F76C08" w:rsidRDefault="00000000">
            <w:pPr>
              <w:pStyle w:val="TableParagraph"/>
              <w:spacing w:line="275" w:lineRule="exact"/>
              <w:rPr>
                <w:b/>
                <w:sz w:val="24"/>
              </w:rPr>
            </w:pPr>
            <w:r>
              <w:rPr>
                <w:b/>
                <w:spacing w:val="-2"/>
                <w:sz w:val="24"/>
              </w:rPr>
              <w:t>Deadline</w:t>
            </w:r>
          </w:p>
        </w:tc>
        <w:tc>
          <w:tcPr>
            <w:tcW w:w="1662" w:type="dxa"/>
          </w:tcPr>
          <w:p w14:paraId="731B1355" w14:textId="77777777" w:rsidR="00F76C08" w:rsidRDefault="00000000">
            <w:pPr>
              <w:pStyle w:val="TableParagraph"/>
              <w:spacing w:line="275" w:lineRule="exact"/>
              <w:ind w:left="109"/>
              <w:rPr>
                <w:b/>
                <w:sz w:val="24"/>
              </w:rPr>
            </w:pPr>
            <w:r>
              <w:rPr>
                <w:b/>
                <w:spacing w:val="-2"/>
                <w:sz w:val="24"/>
              </w:rPr>
              <w:t>Payment</w:t>
            </w:r>
          </w:p>
        </w:tc>
      </w:tr>
      <w:tr w:rsidR="00F76C08" w14:paraId="7D41A82B" w14:textId="77777777">
        <w:trPr>
          <w:trHeight w:val="1379"/>
        </w:trPr>
        <w:tc>
          <w:tcPr>
            <w:tcW w:w="1702" w:type="dxa"/>
          </w:tcPr>
          <w:p w14:paraId="4E593B9E" w14:textId="77777777" w:rsidR="00F76C08" w:rsidRDefault="00000000">
            <w:pPr>
              <w:pStyle w:val="TableParagraph"/>
              <w:rPr>
                <w:sz w:val="24"/>
              </w:rPr>
            </w:pPr>
            <w:r>
              <w:rPr>
                <w:spacing w:val="-2"/>
                <w:sz w:val="24"/>
              </w:rPr>
              <w:t>Model description; Methodology; Plan.</w:t>
            </w:r>
          </w:p>
        </w:tc>
        <w:tc>
          <w:tcPr>
            <w:tcW w:w="1133" w:type="dxa"/>
          </w:tcPr>
          <w:p w14:paraId="5050EDD8"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10"/>
                <w:sz w:val="24"/>
              </w:rPr>
              <w:t>I</w:t>
            </w:r>
          </w:p>
        </w:tc>
        <w:tc>
          <w:tcPr>
            <w:tcW w:w="2952" w:type="dxa"/>
          </w:tcPr>
          <w:p w14:paraId="4BC16251" w14:textId="77777777" w:rsidR="00F76C08" w:rsidRDefault="00000000">
            <w:pPr>
              <w:pStyle w:val="TableParagraph"/>
              <w:spacing w:before="3"/>
              <w:ind w:right="205"/>
              <w:rPr>
                <w:sz w:val="24"/>
              </w:rPr>
            </w:pPr>
            <w:r>
              <w:rPr>
                <w:sz w:val="24"/>
              </w:rPr>
              <w:t>Agreed and approved service</w:t>
            </w:r>
            <w:r>
              <w:rPr>
                <w:spacing w:val="-15"/>
                <w:sz w:val="24"/>
              </w:rPr>
              <w:t xml:space="preserve"> </w:t>
            </w:r>
            <w:r>
              <w:rPr>
                <w:sz w:val="24"/>
              </w:rPr>
              <w:t>delivery</w:t>
            </w:r>
            <w:r>
              <w:rPr>
                <w:spacing w:val="-15"/>
                <w:sz w:val="24"/>
              </w:rPr>
              <w:t xml:space="preserve"> </w:t>
            </w:r>
            <w:r>
              <w:rPr>
                <w:sz w:val="24"/>
              </w:rPr>
              <w:t>schedule</w:t>
            </w:r>
          </w:p>
        </w:tc>
        <w:tc>
          <w:tcPr>
            <w:tcW w:w="1855" w:type="dxa"/>
          </w:tcPr>
          <w:p w14:paraId="54E59803" w14:textId="77777777" w:rsidR="00F76C08" w:rsidRDefault="00000000">
            <w:pPr>
              <w:pStyle w:val="TableParagraph"/>
              <w:spacing w:before="3"/>
              <w:rPr>
                <w:sz w:val="24"/>
              </w:rPr>
            </w:pPr>
            <w:r>
              <w:rPr>
                <w:sz w:val="24"/>
              </w:rPr>
              <w:t>2</w:t>
            </w:r>
            <w:r>
              <w:rPr>
                <w:spacing w:val="-15"/>
                <w:sz w:val="24"/>
              </w:rPr>
              <w:t xml:space="preserve"> </w:t>
            </w:r>
            <w:r>
              <w:rPr>
                <w:sz w:val="24"/>
              </w:rPr>
              <w:t>weeks</w:t>
            </w:r>
            <w:r>
              <w:rPr>
                <w:spacing w:val="-15"/>
                <w:sz w:val="24"/>
              </w:rPr>
              <w:t xml:space="preserve"> </w:t>
            </w:r>
            <w:r>
              <w:rPr>
                <w:sz w:val="24"/>
              </w:rPr>
              <w:t xml:space="preserve">after signing the </w:t>
            </w:r>
            <w:r>
              <w:rPr>
                <w:spacing w:val="-2"/>
                <w:sz w:val="24"/>
              </w:rPr>
              <w:t>Contract</w:t>
            </w:r>
          </w:p>
        </w:tc>
        <w:tc>
          <w:tcPr>
            <w:tcW w:w="1662" w:type="dxa"/>
          </w:tcPr>
          <w:p w14:paraId="07059C16" w14:textId="77777777" w:rsidR="00F76C08" w:rsidRDefault="00F76C08">
            <w:pPr>
              <w:pStyle w:val="TableParagraph"/>
              <w:ind w:left="0"/>
              <w:rPr>
                <w:sz w:val="24"/>
              </w:rPr>
            </w:pPr>
          </w:p>
        </w:tc>
      </w:tr>
      <w:tr w:rsidR="00F76C08" w14:paraId="3A26A2A2" w14:textId="77777777">
        <w:trPr>
          <w:trHeight w:val="983"/>
        </w:trPr>
        <w:tc>
          <w:tcPr>
            <w:tcW w:w="1702" w:type="dxa"/>
          </w:tcPr>
          <w:p w14:paraId="5ADD71F4" w14:textId="77777777" w:rsidR="00F76C08" w:rsidRDefault="00000000">
            <w:pPr>
              <w:pStyle w:val="TableParagraph"/>
              <w:rPr>
                <w:sz w:val="24"/>
              </w:rPr>
            </w:pPr>
            <w:r>
              <w:rPr>
                <w:spacing w:val="-2"/>
                <w:sz w:val="24"/>
              </w:rPr>
              <w:t>Model description</w:t>
            </w:r>
          </w:p>
        </w:tc>
        <w:tc>
          <w:tcPr>
            <w:tcW w:w="1133" w:type="dxa"/>
          </w:tcPr>
          <w:p w14:paraId="7C69930D"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5"/>
                <w:sz w:val="24"/>
              </w:rPr>
              <w:t>II</w:t>
            </w:r>
          </w:p>
        </w:tc>
        <w:tc>
          <w:tcPr>
            <w:tcW w:w="2952" w:type="dxa"/>
          </w:tcPr>
          <w:p w14:paraId="793B4BC3" w14:textId="77777777" w:rsidR="00F76C08" w:rsidRDefault="00000000">
            <w:pPr>
              <w:pStyle w:val="TableParagraph"/>
              <w:ind w:right="205"/>
              <w:rPr>
                <w:sz w:val="24"/>
              </w:rPr>
            </w:pPr>
            <w:r>
              <w:rPr>
                <w:sz w:val="24"/>
              </w:rPr>
              <w:t>Model</w:t>
            </w:r>
            <w:r>
              <w:rPr>
                <w:spacing w:val="-15"/>
                <w:sz w:val="24"/>
              </w:rPr>
              <w:t xml:space="preserve"> </w:t>
            </w:r>
            <w:r>
              <w:rPr>
                <w:sz w:val="24"/>
              </w:rPr>
              <w:t>concept</w:t>
            </w:r>
            <w:r>
              <w:rPr>
                <w:spacing w:val="-15"/>
                <w:sz w:val="24"/>
              </w:rPr>
              <w:t xml:space="preserve"> </w:t>
            </w:r>
            <w:r>
              <w:rPr>
                <w:sz w:val="24"/>
              </w:rPr>
              <w:t>prepared and agreed with the Contracting Authority</w:t>
            </w:r>
          </w:p>
        </w:tc>
        <w:tc>
          <w:tcPr>
            <w:tcW w:w="1855" w:type="dxa"/>
          </w:tcPr>
          <w:p w14:paraId="72D6635C" w14:textId="77777777" w:rsidR="00F76C08" w:rsidRDefault="00000000">
            <w:pPr>
              <w:pStyle w:val="TableParagraph"/>
              <w:spacing w:before="3"/>
              <w:rPr>
                <w:sz w:val="24"/>
              </w:rPr>
            </w:pPr>
            <w:r>
              <w:rPr>
                <w:sz w:val="24"/>
              </w:rPr>
              <w:t>1.5</w:t>
            </w:r>
            <w:r>
              <w:rPr>
                <w:spacing w:val="-15"/>
                <w:sz w:val="24"/>
              </w:rPr>
              <w:t xml:space="preserve"> </w:t>
            </w:r>
            <w:r>
              <w:rPr>
                <w:sz w:val="24"/>
              </w:rPr>
              <w:t>months</w:t>
            </w:r>
            <w:r>
              <w:rPr>
                <w:spacing w:val="-15"/>
                <w:sz w:val="24"/>
              </w:rPr>
              <w:t xml:space="preserve"> </w:t>
            </w:r>
            <w:r>
              <w:rPr>
                <w:sz w:val="24"/>
              </w:rPr>
              <w:t xml:space="preserve">after signing the </w:t>
            </w:r>
            <w:r>
              <w:rPr>
                <w:spacing w:val="-2"/>
                <w:sz w:val="24"/>
              </w:rPr>
              <w:t>Contract</w:t>
            </w:r>
          </w:p>
        </w:tc>
        <w:tc>
          <w:tcPr>
            <w:tcW w:w="1662" w:type="dxa"/>
          </w:tcPr>
          <w:p w14:paraId="25AEB370" w14:textId="77777777" w:rsidR="00F76C08" w:rsidRDefault="00F76C08">
            <w:pPr>
              <w:pStyle w:val="TableParagraph"/>
              <w:ind w:left="0"/>
              <w:rPr>
                <w:sz w:val="24"/>
              </w:rPr>
            </w:pPr>
          </w:p>
        </w:tc>
      </w:tr>
    </w:tbl>
    <w:p w14:paraId="7739FD9C" w14:textId="77777777" w:rsidR="00F76C08" w:rsidRDefault="00F76C08">
      <w:pPr>
        <w:pStyle w:val="TableParagraph"/>
        <w:rPr>
          <w:sz w:val="24"/>
        </w:rPr>
        <w:sectPr w:rsidR="00F76C08">
          <w:pgSz w:w="11910" w:h="16840"/>
          <w:pgMar w:top="1360" w:right="1275" w:bottom="1422" w:left="1133" w:header="567" w:footer="567" w:gutter="0"/>
          <w:cols w:space="1296"/>
        </w:sectPr>
      </w:pPr>
    </w:p>
    <w:tbl>
      <w:tblPr>
        <w:tblStyle w:val="TableNormal"/>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1133"/>
        <w:gridCol w:w="2952"/>
        <w:gridCol w:w="1855"/>
        <w:gridCol w:w="1662"/>
      </w:tblGrid>
      <w:tr w:rsidR="00F76C08" w14:paraId="7CEB70EC" w14:textId="77777777">
        <w:trPr>
          <w:trHeight w:val="552"/>
        </w:trPr>
        <w:tc>
          <w:tcPr>
            <w:tcW w:w="1702" w:type="dxa"/>
          </w:tcPr>
          <w:p w14:paraId="06C344EF" w14:textId="77777777" w:rsidR="00F76C08" w:rsidRDefault="00F76C08">
            <w:pPr>
              <w:pStyle w:val="TableParagraph"/>
              <w:ind w:left="0"/>
              <w:rPr>
                <w:sz w:val="24"/>
              </w:rPr>
            </w:pPr>
          </w:p>
        </w:tc>
        <w:tc>
          <w:tcPr>
            <w:tcW w:w="1133" w:type="dxa"/>
          </w:tcPr>
          <w:p w14:paraId="0C3830A9" w14:textId="77777777" w:rsidR="00F76C08" w:rsidRDefault="00F76C08">
            <w:pPr>
              <w:pStyle w:val="TableParagraph"/>
              <w:ind w:left="0"/>
              <w:rPr>
                <w:sz w:val="24"/>
              </w:rPr>
            </w:pPr>
          </w:p>
        </w:tc>
        <w:tc>
          <w:tcPr>
            <w:tcW w:w="2952" w:type="dxa"/>
          </w:tcPr>
          <w:p w14:paraId="62AF80D5" w14:textId="77777777" w:rsidR="00F76C08" w:rsidRDefault="00F76C08">
            <w:pPr>
              <w:pStyle w:val="TableParagraph"/>
              <w:ind w:left="0"/>
              <w:rPr>
                <w:sz w:val="24"/>
              </w:rPr>
            </w:pPr>
          </w:p>
        </w:tc>
        <w:tc>
          <w:tcPr>
            <w:tcW w:w="1855" w:type="dxa"/>
          </w:tcPr>
          <w:p w14:paraId="01EE697D"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tcPr>
          <w:p w14:paraId="3251886C" w14:textId="77777777" w:rsidR="00F76C08" w:rsidRDefault="00F76C08">
            <w:pPr>
              <w:pStyle w:val="TableParagraph"/>
              <w:ind w:left="0"/>
              <w:rPr>
                <w:sz w:val="24"/>
              </w:rPr>
            </w:pPr>
          </w:p>
        </w:tc>
      </w:tr>
      <w:tr w:rsidR="00F76C08" w14:paraId="73F566A3" w14:textId="77777777">
        <w:trPr>
          <w:trHeight w:val="827"/>
        </w:trPr>
        <w:tc>
          <w:tcPr>
            <w:tcW w:w="1702" w:type="dxa"/>
            <w:vMerge w:val="restart"/>
          </w:tcPr>
          <w:p w14:paraId="6F580ED5" w14:textId="77777777" w:rsidR="00F76C08" w:rsidRDefault="00000000">
            <w:pPr>
              <w:pStyle w:val="TableParagraph"/>
              <w:rPr>
                <w:sz w:val="24"/>
              </w:rPr>
            </w:pPr>
            <w:r>
              <w:rPr>
                <w:spacing w:val="-2"/>
                <w:sz w:val="24"/>
              </w:rPr>
              <w:t>Model description</w:t>
            </w:r>
          </w:p>
        </w:tc>
        <w:tc>
          <w:tcPr>
            <w:tcW w:w="1133" w:type="dxa"/>
            <w:vMerge w:val="restart"/>
          </w:tcPr>
          <w:p w14:paraId="203E0062"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5"/>
                <w:sz w:val="24"/>
              </w:rPr>
              <w:t>III</w:t>
            </w:r>
          </w:p>
        </w:tc>
        <w:tc>
          <w:tcPr>
            <w:tcW w:w="2952" w:type="dxa"/>
            <w:vMerge w:val="restart"/>
          </w:tcPr>
          <w:p w14:paraId="05A184F3" w14:textId="77777777" w:rsidR="00F76C08" w:rsidRDefault="00000000">
            <w:pPr>
              <w:pStyle w:val="TableParagraph"/>
              <w:ind w:right="205"/>
              <w:rPr>
                <w:sz w:val="24"/>
              </w:rPr>
            </w:pPr>
            <w:r>
              <w:rPr>
                <w:sz w:val="24"/>
              </w:rPr>
              <w:t>Comparative analysis completed</w:t>
            </w:r>
            <w:r>
              <w:rPr>
                <w:spacing w:val="-15"/>
                <w:sz w:val="24"/>
              </w:rPr>
              <w:t xml:space="preserve"> </w:t>
            </w:r>
            <w:r>
              <w:rPr>
                <w:sz w:val="24"/>
              </w:rPr>
              <w:t>and</w:t>
            </w:r>
            <w:r>
              <w:rPr>
                <w:spacing w:val="-15"/>
                <w:sz w:val="24"/>
              </w:rPr>
              <w:t xml:space="preserve"> </w:t>
            </w:r>
            <w:r>
              <w:rPr>
                <w:sz w:val="24"/>
              </w:rPr>
              <w:t>agreed</w:t>
            </w:r>
            <w:r>
              <w:rPr>
                <w:spacing w:val="-13"/>
                <w:sz w:val="24"/>
              </w:rPr>
              <w:t xml:space="preserve"> </w:t>
            </w:r>
            <w:r>
              <w:rPr>
                <w:sz w:val="24"/>
              </w:rPr>
              <w:t>with the PO, and a proposed Model for Lithuania</w:t>
            </w:r>
          </w:p>
        </w:tc>
        <w:tc>
          <w:tcPr>
            <w:tcW w:w="1855" w:type="dxa"/>
          </w:tcPr>
          <w:p w14:paraId="20760D7C" w14:textId="77777777" w:rsidR="00F76C08" w:rsidRDefault="00000000">
            <w:pPr>
              <w:pStyle w:val="TableParagraph"/>
              <w:spacing w:line="276" w:lineRule="exact"/>
              <w:rPr>
                <w:sz w:val="24"/>
              </w:rPr>
            </w:pPr>
            <w:r>
              <w:rPr>
                <w:sz w:val="24"/>
              </w:rPr>
              <w:t>2.5</w:t>
            </w:r>
            <w:r>
              <w:rPr>
                <w:spacing w:val="-15"/>
                <w:sz w:val="24"/>
              </w:rPr>
              <w:t xml:space="preserve"> </w:t>
            </w:r>
            <w:r>
              <w:rPr>
                <w:sz w:val="24"/>
              </w:rPr>
              <w:t>months</w:t>
            </w:r>
            <w:r>
              <w:rPr>
                <w:spacing w:val="-15"/>
                <w:sz w:val="24"/>
              </w:rPr>
              <w:t xml:space="preserve"> </w:t>
            </w:r>
            <w:r>
              <w:rPr>
                <w:sz w:val="24"/>
              </w:rPr>
              <w:t>after approval of the model concept</w:t>
            </w:r>
          </w:p>
        </w:tc>
        <w:tc>
          <w:tcPr>
            <w:tcW w:w="1662" w:type="dxa"/>
            <w:vMerge w:val="restart"/>
          </w:tcPr>
          <w:p w14:paraId="6BF01228" w14:textId="77777777" w:rsidR="00F76C08" w:rsidRDefault="00F76C08">
            <w:pPr>
              <w:pStyle w:val="TableParagraph"/>
              <w:ind w:left="0"/>
              <w:rPr>
                <w:sz w:val="24"/>
              </w:rPr>
            </w:pPr>
          </w:p>
        </w:tc>
      </w:tr>
      <w:tr w:rsidR="00F76C08" w14:paraId="1C5173B3" w14:textId="77777777">
        <w:trPr>
          <w:trHeight w:val="551"/>
        </w:trPr>
        <w:tc>
          <w:tcPr>
            <w:tcW w:w="1702" w:type="dxa"/>
            <w:vMerge/>
            <w:tcBorders>
              <w:top w:val="nil"/>
            </w:tcBorders>
          </w:tcPr>
          <w:p w14:paraId="286F80D0" w14:textId="77777777" w:rsidR="00F76C08" w:rsidRDefault="00F76C08">
            <w:pPr>
              <w:rPr>
                <w:sz w:val="2"/>
                <w:szCs w:val="2"/>
              </w:rPr>
            </w:pPr>
          </w:p>
        </w:tc>
        <w:tc>
          <w:tcPr>
            <w:tcW w:w="1133" w:type="dxa"/>
            <w:vMerge/>
            <w:tcBorders>
              <w:top w:val="nil"/>
            </w:tcBorders>
          </w:tcPr>
          <w:p w14:paraId="58AD804E" w14:textId="77777777" w:rsidR="00F76C08" w:rsidRDefault="00F76C08">
            <w:pPr>
              <w:rPr>
                <w:sz w:val="2"/>
                <w:szCs w:val="2"/>
              </w:rPr>
            </w:pPr>
          </w:p>
        </w:tc>
        <w:tc>
          <w:tcPr>
            <w:tcW w:w="2952" w:type="dxa"/>
            <w:vMerge/>
            <w:tcBorders>
              <w:top w:val="nil"/>
            </w:tcBorders>
          </w:tcPr>
          <w:p w14:paraId="13201AE3" w14:textId="77777777" w:rsidR="00F76C08" w:rsidRDefault="00F76C08">
            <w:pPr>
              <w:rPr>
                <w:sz w:val="2"/>
                <w:szCs w:val="2"/>
              </w:rPr>
            </w:pPr>
          </w:p>
        </w:tc>
        <w:tc>
          <w:tcPr>
            <w:tcW w:w="1855" w:type="dxa"/>
          </w:tcPr>
          <w:p w14:paraId="51B4352E"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096900D4" w14:textId="77777777" w:rsidR="00F76C08" w:rsidRDefault="00F76C08">
            <w:pPr>
              <w:rPr>
                <w:sz w:val="2"/>
                <w:szCs w:val="2"/>
              </w:rPr>
            </w:pPr>
          </w:p>
        </w:tc>
      </w:tr>
      <w:tr w:rsidR="00F76C08" w14:paraId="64B5CB1C" w14:textId="77777777">
        <w:trPr>
          <w:trHeight w:val="1657"/>
        </w:trPr>
        <w:tc>
          <w:tcPr>
            <w:tcW w:w="1702" w:type="dxa"/>
            <w:vMerge w:val="restart"/>
          </w:tcPr>
          <w:p w14:paraId="7BD053B8" w14:textId="77777777" w:rsidR="00F76C08" w:rsidRDefault="00000000">
            <w:pPr>
              <w:pStyle w:val="TableParagraph"/>
              <w:rPr>
                <w:sz w:val="24"/>
              </w:rPr>
            </w:pPr>
            <w:r>
              <w:rPr>
                <w:spacing w:val="-2"/>
                <w:sz w:val="24"/>
              </w:rPr>
              <w:t>Model description</w:t>
            </w:r>
          </w:p>
        </w:tc>
        <w:tc>
          <w:tcPr>
            <w:tcW w:w="1133" w:type="dxa"/>
            <w:vMerge w:val="restart"/>
          </w:tcPr>
          <w:p w14:paraId="0228B4CE" w14:textId="77777777" w:rsidR="00F76C08" w:rsidRDefault="00000000">
            <w:pPr>
              <w:pStyle w:val="TableParagraph"/>
              <w:ind w:left="107"/>
              <w:rPr>
                <w:sz w:val="24"/>
              </w:rPr>
            </w:pPr>
            <w:r>
              <w:rPr>
                <w:sz w:val="24"/>
              </w:rPr>
              <w:t>Stage</w:t>
            </w:r>
            <w:r>
              <w:rPr>
                <w:spacing w:val="-2"/>
                <w:sz w:val="24"/>
              </w:rPr>
              <w:t xml:space="preserve"> </w:t>
            </w:r>
            <w:r>
              <w:rPr>
                <w:spacing w:val="-5"/>
                <w:sz w:val="24"/>
              </w:rPr>
              <w:t>IV</w:t>
            </w:r>
          </w:p>
        </w:tc>
        <w:tc>
          <w:tcPr>
            <w:tcW w:w="2952" w:type="dxa"/>
            <w:vMerge w:val="restart"/>
          </w:tcPr>
          <w:p w14:paraId="6EACF928" w14:textId="77777777" w:rsidR="00F76C08" w:rsidRDefault="00000000">
            <w:pPr>
              <w:pStyle w:val="TableParagraph"/>
              <w:rPr>
                <w:sz w:val="24"/>
              </w:rPr>
            </w:pPr>
            <w:r>
              <w:rPr>
                <w:sz w:val="24"/>
              </w:rPr>
              <w:t>Description of task preparation</w:t>
            </w:r>
            <w:r>
              <w:rPr>
                <w:spacing w:val="-15"/>
                <w:sz w:val="24"/>
              </w:rPr>
              <w:t xml:space="preserve"> </w:t>
            </w:r>
            <w:r>
              <w:rPr>
                <w:sz w:val="24"/>
              </w:rPr>
              <w:t>participants</w:t>
            </w:r>
            <w:r>
              <w:rPr>
                <w:spacing w:val="-15"/>
                <w:sz w:val="24"/>
              </w:rPr>
              <w:t xml:space="preserve"> </w:t>
            </w:r>
            <w:r>
              <w:rPr>
                <w:sz w:val="24"/>
              </w:rPr>
              <w:t>and the task bank prepared and agreed with the PO</w:t>
            </w:r>
          </w:p>
        </w:tc>
        <w:tc>
          <w:tcPr>
            <w:tcW w:w="1855" w:type="dxa"/>
          </w:tcPr>
          <w:p w14:paraId="7CDF67D2" w14:textId="77777777" w:rsidR="00F76C08" w:rsidRDefault="00000000">
            <w:pPr>
              <w:pStyle w:val="TableParagraph"/>
              <w:spacing w:line="270" w:lineRule="atLeast"/>
              <w:rPr>
                <w:sz w:val="24"/>
              </w:rPr>
            </w:pPr>
            <w:r>
              <w:rPr>
                <w:sz w:val="24"/>
              </w:rPr>
              <w:t>1.5</w:t>
            </w:r>
            <w:r>
              <w:rPr>
                <w:spacing w:val="-15"/>
                <w:sz w:val="24"/>
              </w:rPr>
              <w:t xml:space="preserve"> </w:t>
            </w:r>
            <w:r>
              <w:rPr>
                <w:sz w:val="24"/>
              </w:rPr>
              <w:t>months</w:t>
            </w:r>
            <w:r>
              <w:rPr>
                <w:spacing w:val="-15"/>
                <w:sz w:val="24"/>
              </w:rPr>
              <w:t xml:space="preserve"> </w:t>
            </w:r>
            <w:r>
              <w:rPr>
                <w:sz w:val="24"/>
              </w:rPr>
              <w:t xml:space="preserve">after approval of the </w:t>
            </w:r>
            <w:r>
              <w:rPr>
                <w:spacing w:val="-2"/>
                <w:sz w:val="24"/>
              </w:rPr>
              <w:t xml:space="preserve">comparative </w:t>
            </w:r>
            <w:r>
              <w:rPr>
                <w:sz w:val="24"/>
              </w:rPr>
              <w:t>analysis</w:t>
            </w:r>
            <w:r>
              <w:rPr>
                <w:spacing w:val="-3"/>
                <w:sz w:val="24"/>
              </w:rPr>
              <w:t xml:space="preserve"> </w:t>
            </w:r>
            <w:r>
              <w:rPr>
                <w:sz w:val="24"/>
              </w:rPr>
              <w:t>and</w:t>
            </w:r>
            <w:r>
              <w:rPr>
                <w:spacing w:val="-2"/>
                <w:sz w:val="24"/>
              </w:rPr>
              <w:t xml:space="preserve"> </w:t>
            </w:r>
            <w:r>
              <w:rPr>
                <w:sz w:val="24"/>
              </w:rPr>
              <w:t>the model</w:t>
            </w:r>
            <w:r>
              <w:rPr>
                <w:spacing w:val="-11"/>
                <w:sz w:val="24"/>
              </w:rPr>
              <w:t xml:space="preserve"> </w:t>
            </w:r>
            <w:r>
              <w:rPr>
                <w:sz w:val="24"/>
              </w:rPr>
              <w:t>proposed by</w:t>
            </w:r>
            <w:r>
              <w:rPr>
                <w:spacing w:val="-1"/>
                <w:sz w:val="24"/>
              </w:rPr>
              <w:t xml:space="preserve"> </w:t>
            </w:r>
            <w:r>
              <w:rPr>
                <w:sz w:val="24"/>
              </w:rPr>
              <w:t xml:space="preserve">for </w:t>
            </w:r>
            <w:r>
              <w:rPr>
                <w:spacing w:val="-2"/>
                <w:sz w:val="24"/>
              </w:rPr>
              <w:t>Lithuania</w:t>
            </w:r>
          </w:p>
        </w:tc>
        <w:tc>
          <w:tcPr>
            <w:tcW w:w="1662" w:type="dxa"/>
            <w:vMerge w:val="restart"/>
          </w:tcPr>
          <w:p w14:paraId="219ED09D" w14:textId="77777777" w:rsidR="00F76C08" w:rsidRDefault="00000000">
            <w:pPr>
              <w:pStyle w:val="TableParagraph"/>
              <w:ind w:left="109" w:right="229"/>
              <w:rPr>
                <w:sz w:val="24"/>
              </w:rPr>
            </w:pPr>
            <w:r>
              <w:rPr>
                <w:sz w:val="24"/>
              </w:rPr>
              <w:t>Payment – 25% of the contract</w:t>
            </w:r>
            <w:r>
              <w:rPr>
                <w:spacing w:val="-15"/>
                <w:sz w:val="24"/>
              </w:rPr>
              <w:t xml:space="preserve"> </w:t>
            </w:r>
            <w:r>
              <w:rPr>
                <w:sz w:val="24"/>
              </w:rPr>
              <w:t>price</w:t>
            </w:r>
          </w:p>
        </w:tc>
      </w:tr>
      <w:tr w:rsidR="00F76C08" w14:paraId="28D62026" w14:textId="77777777">
        <w:trPr>
          <w:trHeight w:val="552"/>
        </w:trPr>
        <w:tc>
          <w:tcPr>
            <w:tcW w:w="1702" w:type="dxa"/>
            <w:vMerge/>
            <w:tcBorders>
              <w:top w:val="nil"/>
            </w:tcBorders>
          </w:tcPr>
          <w:p w14:paraId="2D3DD43B" w14:textId="77777777" w:rsidR="00F76C08" w:rsidRDefault="00F76C08">
            <w:pPr>
              <w:rPr>
                <w:sz w:val="2"/>
                <w:szCs w:val="2"/>
              </w:rPr>
            </w:pPr>
          </w:p>
        </w:tc>
        <w:tc>
          <w:tcPr>
            <w:tcW w:w="1133" w:type="dxa"/>
            <w:vMerge/>
            <w:tcBorders>
              <w:top w:val="nil"/>
            </w:tcBorders>
          </w:tcPr>
          <w:p w14:paraId="380393DB" w14:textId="77777777" w:rsidR="00F76C08" w:rsidRDefault="00F76C08">
            <w:pPr>
              <w:rPr>
                <w:sz w:val="2"/>
                <w:szCs w:val="2"/>
              </w:rPr>
            </w:pPr>
          </w:p>
        </w:tc>
        <w:tc>
          <w:tcPr>
            <w:tcW w:w="2952" w:type="dxa"/>
            <w:vMerge/>
            <w:tcBorders>
              <w:top w:val="nil"/>
            </w:tcBorders>
          </w:tcPr>
          <w:p w14:paraId="7C4C09C7" w14:textId="77777777" w:rsidR="00F76C08" w:rsidRDefault="00F76C08">
            <w:pPr>
              <w:rPr>
                <w:sz w:val="2"/>
                <w:szCs w:val="2"/>
              </w:rPr>
            </w:pPr>
          </w:p>
        </w:tc>
        <w:tc>
          <w:tcPr>
            <w:tcW w:w="1855" w:type="dxa"/>
          </w:tcPr>
          <w:p w14:paraId="0C20139A"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459CBB9C" w14:textId="77777777" w:rsidR="00F76C08" w:rsidRDefault="00F76C08">
            <w:pPr>
              <w:rPr>
                <w:sz w:val="2"/>
                <w:szCs w:val="2"/>
              </w:rPr>
            </w:pPr>
          </w:p>
        </w:tc>
      </w:tr>
      <w:tr w:rsidR="00F76C08" w14:paraId="0664B2BC" w14:textId="77777777">
        <w:trPr>
          <w:trHeight w:val="2483"/>
        </w:trPr>
        <w:tc>
          <w:tcPr>
            <w:tcW w:w="1702" w:type="dxa"/>
            <w:vMerge w:val="restart"/>
          </w:tcPr>
          <w:p w14:paraId="399C086E" w14:textId="77777777" w:rsidR="00F76C08" w:rsidRDefault="00000000">
            <w:pPr>
              <w:pStyle w:val="TableParagraph"/>
              <w:spacing w:line="275" w:lineRule="exact"/>
              <w:rPr>
                <w:sz w:val="24"/>
              </w:rPr>
            </w:pPr>
            <w:r>
              <w:rPr>
                <w:spacing w:val="-4"/>
                <w:sz w:val="24"/>
              </w:rPr>
              <w:t>Plan</w:t>
            </w:r>
          </w:p>
        </w:tc>
        <w:tc>
          <w:tcPr>
            <w:tcW w:w="1133" w:type="dxa"/>
            <w:vMerge w:val="restart"/>
          </w:tcPr>
          <w:p w14:paraId="31FC2766"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10"/>
                <w:sz w:val="24"/>
              </w:rPr>
              <w:t>V</w:t>
            </w:r>
          </w:p>
        </w:tc>
        <w:tc>
          <w:tcPr>
            <w:tcW w:w="2952" w:type="dxa"/>
            <w:vMerge w:val="restart"/>
          </w:tcPr>
          <w:p w14:paraId="318039D0" w14:textId="77777777" w:rsidR="00F76C08" w:rsidRDefault="00000000">
            <w:pPr>
              <w:pStyle w:val="TableParagraph"/>
              <w:ind w:right="128"/>
              <w:rPr>
                <w:sz w:val="24"/>
              </w:rPr>
            </w:pPr>
            <w:r>
              <w:rPr>
                <w:sz w:val="24"/>
              </w:rPr>
              <w:t>Model</w:t>
            </w:r>
            <w:r>
              <w:rPr>
                <w:spacing w:val="-15"/>
                <w:sz w:val="24"/>
              </w:rPr>
              <w:t xml:space="preserve"> </w:t>
            </w:r>
            <w:r>
              <w:rPr>
                <w:sz w:val="24"/>
              </w:rPr>
              <w:t>implementation</w:t>
            </w:r>
            <w:r>
              <w:rPr>
                <w:spacing w:val="-15"/>
                <w:sz w:val="24"/>
              </w:rPr>
              <w:t xml:space="preserve"> </w:t>
            </w:r>
            <w:r>
              <w:rPr>
                <w:sz w:val="24"/>
              </w:rPr>
              <w:t>plan prepared and agreed with the contracting authority</w:t>
            </w:r>
          </w:p>
        </w:tc>
        <w:tc>
          <w:tcPr>
            <w:tcW w:w="1855" w:type="dxa"/>
          </w:tcPr>
          <w:p w14:paraId="1F36BE86" w14:textId="77777777" w:rsidR="00F76C08" w:rsidRDefault="00000000">
            <w:pPr>
              <w:pStyle w:val="TableParagraph"/>
              <w:spacing w:line="276" w:lineRule="exact"/>
              <w:ind w:right="208"/>
              <w:rPr>
                <w:sz w:val="24"/>
              </w:rPr>
            </w:pPr>
            <w:r>
              <w:rPr>
                <w:sz w:val="24"/>
              </w:rPr>
              <w:t xml:space="preserve">1.5 months </w:t>
            </w:r>
            <w:r>
              <w:rPr>
                <w:spacing w:val="-2"/>
                <w:sz w:val="24"/>
              </w:rPr>
              <w:t xml:space="preserve">following </w:t>
            </w:r>
            <w:r>
              <w:rPr>
                <w:sz w:val="24"/>
              </w:rPr>
              <w:t>approval of the list of participants in the task preparation</w:t>
            </w:r>
            <w:r>
              <w:rPr>
                <w:spacing w:val="-13"/>
                <w:sz w:val="24"/>
              </w:rPr>
              <w:t xml:space="preserve"> </w:t>
            </w:r>
            <w:r>
              <w:rPr>
                <w:sz w:val="24"/>
              </w:rPr>
              <w:t>and the description of</w:t>
            </w:r>
            <w:r>
              <w:rPr>
                <w:spacing w:val="-2"/>
                <w:sz w:val="24"/>
              </w:rPr>
              <w:t xml:space="preserve"> </w:t>
            </w:r>
            <w:r>
              <w:rPr>
                <w:sz w:val="24"/>
              </w:rPr>
              <w:t xml:space="preserve">the task </w:t>
            </w:r>
            <w:r>
              <w:rPr>
                <w:spacing w:val="-4"/>
                <w:sz w:val="24"/>
              </w:rPr>
              <w:t>bank</w:t>
            </w:r>
          </w:p>
        </w:tc>
        <w:tc>
          <w:tcPr>
            <w:tcW w:w="1662" w:type="dxa"/>
            <w:vMerge w:val="restart"/>
          </w:tcPr>
          <w:p w14:paraId="1237EBFB" w14:textId="77777777" w:rsidR="00F76C08" w:rsidRDefault="00F76C08">
            <w:pPr>
              <w:pStyle w:val="TableParagraph"/>
              <w:ind w:left="0"/>
              <w:rPr>
                <w:sz w:val="24"/>
              </w:rPr>
            </w:pPr>
          </w:p>
        </w:tc>
      </w:tr>
      <w:tr w:rsidR="00F76C08" w14:paraId="3F814615" w14:textId="77777777">
        <w:trPr>
          <w:trHeight w:val="551"/>
        </w:trPr>
        <w:tc>
          <w:tcPr>
            <w:tcW w:w="1702" w:type="dxa"/>
            <w:vMerge/>
            <w:tcBorders>
              <w:top w:val="nil"/>
            </w:tcBorders>
          </w:tcPr>
          <w:p w14:paraId="602992C3" w14:textId="77777777" w:rsidR="00F76C08" w:rsidRDefault="00F76C08">
            <w:pPr>
              <w:rPr>
                <w:sz w:val="2"/>
                <w:szCs w:val="2"/>
              </w:rPr>
            </w:pPr>
          </w:p>
        </w:tc>
        <w:tc>
          <w:tcPr>
            <w:tcW w:w="1133" w:type="dxa"/>
            <w:vMerge/>
            <w:tcBorders>
              <w:top w:val="nil"/>
            </w:tcBorders>
          </w:tcPr>
          <w:p w14:paraId="35F03315" w14:textId="77777777" w:rsidR="00F76C08" w:rsidRDefault="00F76C08">
            <w:pPr>
              <w:rPr>
                <w:sz w:val="2"/>
                <w:szCs w:val="2"/>
              </w:rPr>
            </w:pPr>
          </w:p>
        </w:tc>
        <w:tc>
          <w:tcPr>
            <w:tcW w:w="2952" w:type="dxa"/>
            <w:vMerge/>
            <w:tcBorders>
              <w:top w:val="nil"/>
            </w:tcBorders>
          </w:tcPr>
          <w:p w14:paraId="5AE48A37" w14:textId="77777777" w:rsidR="00F76C08" w:rsidRDefault="00F76C08">
            <w:pPr>
              <w:rPr>
                <w:sz w:val="2"/>
                <w:szCs w:val="2"/>
              </w:rPr>
            </w:pPr>
          </w:p>
        </w:tc>
        <w:tc>
          <w:tcPr>
            <w:tcW w:w="1855" w:type="dxa"/>
          </w:tcPr>
          <w:p w14:paraId="0C9734CE"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1FD167A1" w14:textId="77777777" w:rsidR="00F76C08" w:rsidRDefault="00F76C08">
            <w:pPr>
              <w:rPr>
                <w:sz w:val="2"/>
                <w:szCs w:val="2"/>
              </w:rPr>
            </w:pPr>
          </w:p>
        </w:tc>
      </w:tr>
      <w:tr w:rsidR="00F76C08" w14:paraId="19A12D1E" w14:textId="77777777">
        <w:trPr>
          <w:trHeight w:val="1379"/>
        </w:trPr>
        <w:tc>
          <w:tcPr>
            <w:tcW w:w="1702" w:type="dxa"/>
            <w:vMerge w:val="restart"/>
          </w:tcPr>
          <w:p w14:paraId="5D6A6F1D" w14:textId="77777777" w:rsidR="00F76C08" w:rsidRDefault="00000000">
            <w:pPr>
              <w:pStyle w:val="TableParagraph"/>
              <w:spacing w:line="275" w:lineRule="exact"/>
              <w:rPr>
                <w:sz w:val="24"/>
              </w:rPr>
            </w:pPr>
            <w:r>
              <w:rPr>
                <w:spacing w:val="-4"/>
                <w:sz w:val="24"/>
              </w:rPr>
              <w:t>Plan</w:t>
            </w:r>
          </w:p>
        </w:tc>
        <w:tc>
          <w:tcPr>
            <w:tcW w:w="1133" w:type="dxa"/>
            <w:vMerge w:val="restart"/>
          </w:tcPr>
          <w:p w14:paraId="5735A36B"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5"/>
                <w:sz w:val="24"/>
              </w:rPr>
              <w:t>VI</w:t>
            </w:r>
          </w:p>
        </w:tc>
        <w:tc>
          <w:tcPr>
            <w:tcW w:w="2952" w:type="dxa"/>
            <w:vMerge w:val="restart"/>
          </w:tcPr>
          <w:p w14:paraId="3FCB31B0" w14:textId="77777777" w:rsidR="00F76C08" w:rsidRDefault="00000000">
            <w:pPr>
              <w:pStyle w:val="TableParagraph"/>
              <w:ind w:right="205"/>
              <w:rPr>
                <w:sz w:val="24"/>
              </w:rPr>
            </w:pPr>
            <w:r>
              <w:rPr>
                <w:sz w:val="24"/>
              </w:rPr>
              <w:t>Model Description Implementation Plan prepared</w:t>
            </w:r>
            <w:r>
              <w:rPr>
                <w:spacing w:val="-14"/>
                <w:sz w:val="24"/>
              </w:rPr>
              <w:t xml:space="preserve"> </w:t>
            </w:r>
            <w:r>
              <w:rPr>
                <w:sz w:val="24"/>
              </w:rPr>
              <w:t>and</w:t>
            </w:r>
            <w:r>
              <w:rPr>
                <w:spacing w:val="-13"/>
                <w:sz w:val="24"/>
              </w:rPr>
              <w:t xml:space="preserve"> </w:t>
            </w:r>
            <w:r>
              <w:rPr>
                <w:sz w:val="24"/>
              </w:rPr>
              <w:t>agreed</w:t>
            </w:r>
            <w:r>
              <w:rPr>
                <w:spacing w:val="-14"/>
                <w:sz w:val="24"/>
              </w:rPr>
              <w:t xml:space="preserve"> </w:t>
            </w:r>
            <w:r>
              <w:rPr>
                <w:sz w:val="24"/>
              </w:rPr>
              <w:t>with the PO</w:t>
            </w:r>
          </w:p>
        </w:tc>
        <w:tc>
          <w:tcPr>
            <w:tcW w:w="1855" w:type="dxa"/>
          </w:tcPr>
          <w:p w14:paraId="713E0367" w14:textId="77777777" w:rsidR="00F76C08" w:rsidRDefault="00000000">
            <w:pPr>
              <w:pStyle w:val="TableParagraph"/>
              <w:spacing w:line="276" w:lineRule="exact"/>
              <w:rPr>
                <w:sz w:val="24"/>
              </w:rPr>
            </w:pPr>
            <w:r>
              <w:rPr>
                <w:sz w:val="24"/>
              </w:rPr>
              <w:t>1.5</w:t>
            </w:r>
            <w:r>
              <w:rPr>
                <w:spacing w:val="-15"/>
                <w:sz w:val="24"/>
              </w:rPr>
              <w:t xml:space="preserve"> </w:t>
            </w:r>
            <w:r>
              <w:rPr>
                <w:sz w:val="24"/>
              </w:rPr>
              <w:t>months</w:t>
            </w:r>
            <w:r>
              <w:rPr>
                <w:spacing w:val="-15"/>
                <w:sz w:val="24"/>
              </w:rPr>
              <w:t xml:space="preserve"> </w:t>
            </w:r>
            <w:r>
              <w:rPr>
                <w:sz w:val="24"/>
              </w:rPr>
              <w:t xml:space="preserve">after approval of the </w:t>
            </w:r>
            <w:r>
              <w:rPr>
                <w:spacing w:val="-2"/>
                <w:sz w:val="24"/>
              </w:rPr>
              <w:t xml:space="preserve">Model implementation </w:t>
            </w:r>
            <w:r>
              <w:rPr>
                <w:spacing w:val="-4"/>
                <w:sz w:val="24"/>
              </w:rPr>
              <w:t>plan</w:t>
            </w:r>
          </w:p>
        </w:tc>
        <w:tc>
          <w:tcPr>
            <w:tcW w:w="1662" w:type="dxa"/>
            <w:vMerge w:val="restart"/>
          </w:tcPr>
          <w:p w14:paraId="731577C8" w14:textId="77777777" w:rsidR="00F76C08" w:rsidRDefault="00F76C08">
            <w:pPr>
              <w:pStyle w:val="TableParagraph"/>
              <w:ind w:left="0"/>
              <w:rPr>
                <w:sz w:val="24"/>
              </w:rPr>
            </w:pPr>
          </w:p>
        </w:tc>
      </w:tr>
      <w:tr w:rsidR="00F76C08" w14:paraId="6B1A8DBC" w14:textId="77777777">
        <w:trPr>
          <w:trHeight w:val="550"/>
        </w:trPr>
        <w:tc>
          <w:tcPr>
            <w:tcW w:w="1702" w:type="dxa"/>
            <w:vMerge/>
            <w:tcBorders>
              <w:top w:val="nil"/>
            </w:tcBorders>
          </w:tcPr>
          <w:p w14:paraId="574C9C4F" w14:textId="77777777" w:rsidR="00F76C08" w:rsidRDefault="00F76C08">
            <w:pPr>
              <w:rPr>
                <w:sz w:val="2"/>
                <w:szCs w:val="2"/>
              </w:rPr>
            </w:pPr>
          </w:p>
        </w:tc>
        <w:tc>
          <w:tcPr>
            <w:tcW w:w="1133" w:type="dxa"/>
            <w:vMerge/>
            <w:tcBorders>
              <w:top w:val="nil"/>
            </w:tcBorders>
          </w:tcPr>
          <w:p w14:paraId="31155652" w14:textId="77777777" w:rsidR="00F76C08" w:rsidRDefault="00F76C08">
            <w:pPr>
              <w:rPr>
                <w:sz w:val="2"/>
                <w:szCs w:val="2"/>
              </w:rPr>
            </w:pPr>
          </w:p>
        </w:tc>
        <w:tc>
          <w:tcPr>
            <w:tcW w:w="2952" w:type="dxa"/>
            <w:vMerge/>
            <w:tcBorders>
              <w:top w:val="nil"/>
            </w:tcBorders>
          </w:tcPr>
          <w:p w14:paraId="1A9D568B" w14:textId="77777777" w:rsidR="00F76C08" w:rsidRDefault="00F76C08">
            <w:pPr>
              <w:rPr>
                <w:sz w:val="2"/>
                <w:szCs w:val="2"/>
              </w:rPr>
            </w:pPr>
          </w:p>
        </w:tc>
        <w:tc>
          <w:tcPr>
            <w:tcW w:w="1855" w:type="dxa"/>
          </w:tcPr>
          <w:p w14:paraId="210DC24D"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27E3D978" w14:textId="77777777" w:rsidR="00F76C08" w:rsidRDefault="00F76C08">
            <w:pPr>
              <w:rPr>
                <w:sz w:val="2"/>
                <w:szCs w:val="2"/>
              </w:rPr>
            </w:pPr>
          </w:p>
        </w:tc>
      </w:tr>
      <w:tr w:rsidR="00F76C08" w14:paraId="1FBAFEDB" w14:textId="77777777">
        <w:trPr>
          <w:trHeight w:val="826"/>
        </w:trPr>
        <w:tc>
          <w:tcPr>
            <w:tcW w:w="1702" w:type="dxa"/>
            <w:vMerge w:val="restart"/>
          </w:tcPr>
          <w:p w14:paraId="74BC4786" w14:textId="77777777" w:rsidR="00F76C08" w:rsidRDefault="00000000">
            <w:pPr>
              <w:pStyle w:val="TableParagraph"/>
              <w:ind w:right="84"/>
              <w:rPr>
                <w:sz w:val="24"/>
              </w:rPr>
            </w:pPr>
            <w:r>
              <w:rPr>
                <w:spacing w:val="-2"/>
                <w:sz w:val="24"/>
              </w:rPr>
              <w:t xml:space="preserve">Model description; </w:t>
            </w:r>
            <w:r>
              <w:rPr>
                <w:spacing w:val="-4"/>
                <w:sz w:val="24"/>
              </w:rPr>
              <w:t>Plan</w:t>
            </w:r>
          </w:p>
        </w:tc>
        <w:tc>
          <w:tcPr>
            <w:tcW w:w="1133" w:type="dxa"/>
            <w:vMerge w:val="restart"/>
          </w:tcPr>
          <w:p w14:paraId="7610E4F9" w14:textId="77777777" w:rsidR="00F76C08" w:rsidRDefault="00000000">
            <w:pPr>
              <w:pStyle w:val="TableParagraph"/>
              <w:ind w:left="107" w:right="472"/>
              <w:rPr>
                <w:sz w:val="24"/>
              </w:rPr>
            </w:pPr>
            <w:r>
              <w:rPr>
                <w:spacing w:val="-2"/>
                <w:sz w:val="24"/>
              </w:rPr>
              <w:t xml:space="preserve">Stage </w:t>
            </w:r>
            <w:r>
              <w:rPr>
                <w:spacing w:val="-4"/>
                <w:sz w:val="24"/>
              </w:rPr>
              <w:t>VII</w:t>
            </w:r>
          </w:p>
        </w:tc>
        <w:tc>
          <w:tcPr>
            <w:tcW w:w="2952" w:type="dxa"/>
            <w:vMerge w:val="restart"/>
          </w:tcPr>
          <w:p w14:paraId="012D2A0F" w14:textId="77777777" w:rsidR="00F76C08" w:rsidRDefault="00000000">
            <w:pPr>
              <w:pStyle w:val="TableParagraph"/>
              <w:ind w:right="205"/>
              <w:rPr>
                <w:sz w:val="24"/>
              </w:rPr>
            </w:pPr>
            <w:r>
              <w:rPr>
                <w:sz w:val="24"/>
              </w:rPr>
              <w:t>Final</w:t>
            </w:r>
            <w:r>
              <w:rPr>
                <w:spacing w:val="-10"/>
                <w:sz w:val="24"/>
              </w:rPr>
              <w:t xml:space="preserve"> </w:t>
            </w:r>
            <w:r>
              <w:rPr>
                <w:sz w:val="24"/>
              </w:rPr>
              <w:t>version</w:t>
            </w:r>
            <w:r>
              <w:rPr>
                <w:spacing w:val="-10"/>
                <w:sz w:val="24"/>
              </w:rPr>
              <w:t xml:space="preserve"> </w:t>
            </w:r>
            <w:r>
              <w:rPr>
                <w:sz w:val="24"/>
              </w:rPr>
              <w:t>of</w:t>
            </w:r>
            <w:r>
              <w:rPr>
                <w:spacing w:val="-11"/>
                <w:sz w:val="24"/>
              </w:rPr>
              <w:t xml:space="preserve"> </w:t>
            </w:r>
            <w:r>
              <w:rPr>
                <w:sz w:val="24"/>
              </w:rPr>
              <w:t>the</w:t>
            </w:r>
            <w:r>
              <w:rPr>
                <w:spacing w:val="-10"/>
                <w:sz w:val="24"/>
              </w:rPr>
              <w:t xml:space="preserve"> </w:t>
            </w:r>
            <w:r>
              <w:rPr>
                <w:sz w:val="24"/>
              </w:rPr>
              <w:t>Model Description and Plan prepared and agreed with the PO</w:t>
            </w:r>
          </w:p>
        </w:tc>
        <w:tc>
          <w:tcPr>
            <w:tcW w:w="1855" w:type="dxa"/>
          </w:tcPr>
          <w:p w14:paraId="3CB32FD5" w14:textId="77777777" w:rsidR="00F76C08" w:rsidRDefault="00000000">
            <w:pPr>
              <w:pStyle w:val="TableParagraph"/>
              <w:spacing w:line="276" w:lineRule="exact"/>
              <w:rPr>
                <w:sz w:val="24"/>
              </w:rPr>
            </w:pPr>
            <w:r>
              <w:rPr>
                <w:sz w:val="24"/>
              </w:rPr>
              <w:t>1 month after approval</w:t>
            </w:r>
            <w:r>
              <w:rPr>
                <w:spacing w:val="-15"/>
                <w:sz w:val="24"/>
              </w:rPr>
              <w:t xml:space="preserve"> </w:t>
            </w:r>
            <w:r>
              <w:rPr>
                <w:sz w:val="24"/>
              </w:rPr>
              <w:t>of</w:t>
            </w:r>
            <w:r>
              <w:rPr>
                <w:spacing w:val="-15"/>
                <w:sz w:val="24"/>
              </w:rPr>
              <w:t xml:space="preserve"> </w:t>
            </w:r>
            <w:r>
              <w:rPr>
                <w:sz w:val="24"/>
              </w:rPr>
              <w:t xml:space="preserve">all </w:t>
            </w:r>
            <w:r>
              <w:rPr>
                <w:spacing w:val="-2"/>
                <w:sz w:val="24"/>
              </w:rPr>
              <w:t>parts</w:t>
            </w:r>
          </w:p>
        </w:tc>
        <w:tc>
          <w:tcPr>
            <w:tcW w:w="1662" w:type="dxa"/>
            <w:vMerge w:val="restart"/>
          </w:tcPr>
          <w:p w14:paraId="413EC291" w14:textId="77777777" w:rsidR="00F76C08" w:rsidRDefault="00F76C08">
            <w:pPr>
              <w:pStyle w:val="TableParagraph"/>
              <w:ind w:left="0"/>
              <w:rPr>
                <w:sz w:val="24"/>
              </w:rPr>
            </w:pPr>
          </w:p>
        </w:tc>
      </w:tr>
      <w:tr w:rsidR="00F76C08" w14:paraId="7F85D2DA" w14:textId="77777777">
        <w:trPr>
          <w:trHeight w:val="549"/>
        </w:trPr>
        <w:tc>
          <w:tcPr>
            <w:tcW w:w="1702" w:type="dxa"/>
            <w:vMerge/>
            <w:tcBorders>
              <w:top w:val="nil"/>
            </w:tcBorders>
          </w:tcPr>
          <w:p w14:paraId="63CFEAA7" w14:textId="77777777" w:rsidR="00F76C08" w:rsidRDefault="00F76C08">
            <w:pPr>
              <w:rPr>
                <w:sz w:val="2"/>
                <w:szCs w:val="2"/>
              </w:rPr>
            </w:pPr>
          </w:p>
        </w:tc>
        <w:tc>
          <w:tcPr>
            <w:tcW w:w="1133" w:type="dxa"/>
            <w:vMerge/>
            <w:tcBorders>
              <w:top w:val="nil"/>
            </w:tcBorders>
          </w:tcPr>
          <w:p w14:paraId="3A69F35E" w14:textId="77777777" w:rsidR="00F76C08" w:rsidRDefault="00F76C08">
            <w:pPr>
              <w:rPr>
                <w:sz w:val="2"/>
                <w:szCs w:val="2"/>
              </w:rPr>
            </w:pPr>
          </w:p>
        </w:tc>
        <w:tc>
          <w:tcPr>
            <w:tcW w:w="2952" w:type="dxa"/>
            <w:vMerge/>
            <w:tcBorders>
              <w:top w:val="nil"/>
            </w:tcBorders>
          </w:tcPr>
          <w:p w14:paraId="0DAA29CE" w14:textId="77777777" w:rsidR="00F76C08" w:rsidRDefault="00F76C08">
            <w:pPr>
              <w:rPr>
                <w:sz w:val="2"/>
                <w:szCs w:val="2"/>
              </w:rPr>
            </w:pPr>
          </w:p>
        </w:tc>
        <w:tc>
          <w:tcPr>
            <w:tcW w:w="1855" w:type="dxa"/>
          </w:tcPr>
          <w:p w14:paraId="54127058"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626CB5C3" w14:textId="77777777" w:rsidR="00F76C08" w:rsidRDefault="00F76C08">
            <w:pPr>
              <w:rPr>
                <w:sz w:val="2"/>
                <w:szCs w:val="2"/>
              </w:rPr>
            </w:pPr>
          </w:p>
        </w:tc>
      </w:tr>
      <w:tr w:rsidR="00F76C08" w14:paraId="5FF7116E" w14:textId="77777777">
        <w:trPr>
          <w:trHeight w:val="1380"/>
        </w:trPr>
        <w:tc>
          <w:tcPr>
            <w:tcW w:w="1702" w:type="dxa"/>
          </w:tcPr>
          <w:p w14:paraId="4BF6ED4E" w14:textId="77777777" w:rsidR="00F76C08" w:rsidRDefault="00000000">
            <w:pPr>
              <w:pStyle w:val="TableParagraph"/>
              <w:ind w:right="84"/>
              <w:rPr>
                <w:sz w:val="24"/>
              </w:rPr>
            </w:pPr>
            <w:r>
              <w:rPr>
                <w:spacing w:val="-2"/>
                <w:sz w:val="24"/>
              </w:rPr>
              <w:t xml:space="preserve">Model description; </w:t>
            </w:r>
            <w:r>
              <w:rPr>
                <w:spacing w:val="-4"/>
                <w:sz w:val="24"/>
              </w:rPr>
              <w:t>Plan</w:t>
            </w:r>
          </w:p>
        </w:tc>
        <w:tc>
          <w:tcPr>
            <w:tcW w:w="1133" w:type="dxa"/>
          </w:tcPr>
          <w:p w14:paraId="5AFAA9C4" w14:textId="77777777" w:rsidR="00F76C08" w:rsidRDefault="00000000">
            <w:pPr>
              <w:pStyle w:val="TableParagraph"/>
              <w:ind w:left="107" w:right="472"/>
              <w:rPr>
                <w:sz w:val="24"/>
              </w:rPr>
            </w:pPr>
            <w:r>
              <w:rPr>
                <w:spacing w:val="-2"/>
                <w:sz w:val="24"/>
              </w:rPr>
              <w:t xml:space="preserve">Stage </w:t>
            </w:r>
            <w:r>
              <w:rPr>
                <w:spacing w:val="-4"/>
                <w:sz w:val="24"/>
              </w:rPr>
              <w:t>VIII</w:t>
            </w:r>
          </w:p>
        </w:tc>
        <w:tc>
          <w:tcPr>
            <w:tcW w:w="2952" w:type="dxa"/>
          </w:tcPr>
          <w:p w14:paraId="5D4FBBA3" w14:textId="77777777" w:rsidR="00F76C08" w:rsidRDefault="00000000">
            <w:pPr>
              <w:pStyle w:val="TableParagraph"/>
              <w:rPr>
                <w:sz w:val="24"/>
              </w:rPr>
            </w:pPr>
            <w:r>
              <w:rPr>
                <w:sz w:val="24"/>
              </w:rPr>
              <w:t>Model</w:t>
            </w:r>
            <w:r>
              <w:rPr>
                <w:spacing w:val="-13"/>
                <w:sz w:val="24"/>
              </w:rPr>
              <w:t xml:space="preserve"> </w:t>
            </w:r>
            <w:r>
              <w:rPr>
                <w:sz w:val="24"/>
              </w:rPr>
              <w:t>Description</w:t>
            </w:r>
            <w:r>
              <w:rPr>
                <w:spacing w:val="-13"/>
                <w:sz w:val="24"/>
              </w:rPr>
              <w:t xml:space="preserve"> </w:t>
            </w:r>
            <w:r>
              <w:rPr>
                <w:sz w:val="24"/>
              </w:rPr>
              <w:t>and</w:t>
            </w:r>
            <w:r>
              <w:rPr>
                <w:spacing w:val="-13"/>
                <w:sz w:val="24"/>
              </w:rPr>
              <w:t xml:space="preserve"> </w:t>
            </w:r>
            <w:r>
              <w:rPr>
                <w:sz w:val="24"/>
              </w:rPr>
              <w:t xml:space="preserve">Plan </w:t>
            </w:r>
            <w:r>
              <w:rPr>
                <w:spacing w:val="-2"/>
                <w:sz w:val="24"/>
              </w:rPr>
              <w:t>presented</w:t>
            </w:r>
          </w:p>
        </w:tc>
        <w:tc>
          <w:tcPr>
            <w:tcW w:w="1855" w:type="dxa"/>
          </w:tcPr>
          <w:p w14:paraId="56DE4A95" w14:textId="77777777" w:rsidR="00F76C08" w:rsidRDefault="00000000">
            <w:pPr>
              <w:pStyle w:val="TableParagraph"/>
              <w:rPr>
                <w:sz w:val="24"/>
              </w:rPr>
            </w:pPr>
            <w:r>
              <w:rPr>
                <w:sz w:val="24"/>
              </w:rPr>
              <w:t>1 month after approval</w:t>
            </w:r>
            <w:r>
              <w:rPr>
                <w:spacing w:val="-10"/>
                <w:sz w:val="24"/>
              </w:rPr>
              <w:t xml:space="preserve"> </w:t>
            </w:r>
            <w:r>
              <w:rPr>
                <w:sz w:val="24"/>
              </w:rPr>
              <w:t>of</w:t>
            </w:r>
            <w:r>
              <w:rPr>
                <w:spacing w:val="-10"/>
                <w:sz w:val="24"/>
              </w:rPr>
              <w:t xml:space="preserve"> </w:t>
            </w:r>
            <w:r>
              <w:rPr>
                <w:sz w:val="24"/>
              </w:rPr>
              <w:t>the final Model</w:t>
            </w:r>
          </w:p>
          <w:p w14:paraId="28E02553" w14:textId="77777777" w:rsidR="00F76C08" w:rsidRDefault="00000000">
            <w:pPr>
              <w:pStyle w:val="TableParagraph"/>
              <w:spacing w:line="270" w:lineRule="atLeast"/>
              <w:ind w:right="259"/>
              <w:rPr>
                <w:sz w:val="24"/>
              </w:rPr>
            </w:pPr>
            <w:proofErr w:type="gramStart"/>
            <w:r>
              <w:rPr>
                <w:sz w:val="24"/>
              </w:rPr>
              <w:t>description</w:t>
            </w:r>
            <w:proofErr w:type="gramEnd"/>
            <w:r>
              <w:rPr>
                <w:spacing w:val="-15"/>
                <w:sz w:val="24"/>
              </w:rPr>
              <w:t xml:space="preserve"> </w:t>
            </w:r>
            <w:r>
              <w:rPr>
                <w:sz w:val="24"/>
              </w:rPr>
              <w:t>and Plan variant</w:t>
            </w:r>
          </w:p>
        </w:tc>
        <w:tc>
          <w:tcPr>
            <w:tcW w:w="1662" w:type="dxa"/>
          </w:tcPr>
          <w:p w14:paraId="3A04A9E9" w14:textId="77777777" w:rsidR="00F76C08" w:rsidRDefault="00000000">
            <w:pPr>
              <w:pStyle w:val="TableParagraph"/>
              <w:ind w:left="109" w:right="229"/>
              <w:rPr>
                <w:sz w:val="24"/>
              </w:rPr>
            </w:pPr>
            <w:r>
              <w:rPr>
                <w:sz w:val="24"/>
              </w:rPr>
              <w:t>Payment – 25% of the contract</w:t>
            </w:r>
            <w:r>
              <w:rPr>
                <w:spacing w:val="-15"/>
                <w:sz w:val="24"/>
              </w:rPr>
              <w:t xml:space="preserve"> </w:t>
            </w:r>
            <w:r>
              <w:rPr>
                <w:sz w:val="24"/>
              </w:rPr>
              <w:t>price</w:t>
            </w:r>
          </w:p>
        </w:tc>
      </w:tr>
      <w:tr w:rsidR="00F76C08" w14:paraId="6511E3C6" w14:textId="77777777">
        <w:trPr>
          <w:trHeight w:val="1379"/>
        </w:trPr>
        <w:tc>
          <w:tcPr>
            <w:tcW w:w="1702" w:type="dxa"/>
            <w:vMerge w:val="restart"/>
          </w:tcPr>
          <w:p w14:paraId="2464953C" w14:textId="77777777" w:rsidR="00F76C08" w:rsidRDefault="00000000">
            <w:pPr>
              <w:pStyle w:val="TableParagraph"/>
              <w:spacing w:line="275" w:lineRule="exact"/>
              <w:rPr>
                <w:sz w:val="24"/>
              </w:rPr>
            </w:pPr>
            <w:r>
              <w:rPr>
                <w:spacing w:val="-2"/>
                <w:sz w:val="24"/>
              </w:rPr>
              <w:t>Methodology</w:t>
            </w:r>
          </w:p>
        </w:tc>
        <w:tc>
          <w:tcPr>
            <w:tcW w:w="1133" w:type="dxa"/>
            <w:vMerge w:val="restart"/>
          </w:tcPr>
          <w:p w14:paraId="41BDE455"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5"/>
                <w:sz w:val="24"/>
              </w:rPr>
              <w:t>IX</w:t>
            </w:r>
          </w:p>
        </w:tc>
        <w:tc>
          <w:tcPr>
            <w:tcW w:w="2952" w:type="dxa"/>
            <w:vMerge w:val="restart"/>
          </w:tcPr>
          <w:p w14:paraId="2CED59EF" w14:textId="77777777" w:rsidR="00F76C08" w:rsidRDefault="00000000">
            <w:pPr>
              <w:pStyle w:val="TableParagraph"/>
              <w:tabs>
                <w:tab w:val="left" w:pos="2097"/>
              </w:tabs>
              <w:ind w:right="98"/>
              <w:jc w:val="both"/>
              <w:rPr>
                <w:sz w:val="24"/>
              </w:rPr>
            </w:pPr>
            <w:r>
              <w:rPr>
                <w:spacing w:val="-2"/>
                <w:sz w:val="24"/>
              </w:rPr>
              <w:t>Methodology</w:t>
            </w:r>
            <w:r>
              <w:rPr>
                <w:sz w:val="24"/>
              </w:rPr>
              <w:tab/>
            </w:r>
            <w:r>
              <w:rPr>
                <w:spacing w:val="-2"/>
                <w:sz w:val="24"/>
              </w:rPr>
              <w:t xml:space="preserve">concept </w:t>
            </w:r>
            <w:r>
              <w:rPr>
                <w:sz w:val="24"/>
              </w:rPr>
              <w:t>prepared</w:t>
            </w:r>
            <w:r>
              <w:rPr>
                <w:spacing w:val="-15"/>
                <w:sz w:val="24"/>
              </w:rPr>
              <w:t xml:space="preserve"> </w:t>
            </w:r>
            <w:r>
              <w:rPr>
                <w:sz w:val="24"/>
              </w:rPr>
              <w:t>and</w:t>
            </w:r>
            <w:r>
              <w:rPr>
                <w:spacing w:val="-15"/>
                <w:sz w:val="24"/>
              </w:rPr>
              <w:t xml:space="preserve"> </w:t>
            </w:r>
            <w:r>
              <w:rPr>
                <w:sz w:val="24"/>
              </w:rPr>
              <w:t>agreed</w:t>
            </w:r>
            <w:r>
              <w:rPr>
                <w:spacing w:val="-15"/>
                <w:sz w:val="24"/>
              </w:rPr>
              <w:t xml:space="preserve"> </w:t>
            </w:r>
            <w:r>
              <w:rPr>
                <w:sz w:val="24"/>
              </w:rPr>
              <w:t>with</w:t>
            </w:r>
            <w:r>
              <w:rPr>
                <w:spacing w:val="-15"/>
                <w:sz w:val="24"/>
              </w:rPr>
              <w:t xml:space="preserve"> </w:t>
            </w:r>
            <w:r>
              <w:rPr>
                <w:sz w:val="24"/>
              </w:rPr>
              <w:t>the Contracting Authority</w:t>
            </w:r>
          </w:p>
        </w:tc>
        <w:tc>
          <w:tcPr>
            <w:tcW w:w="1855" w:type="dxa"/>
          </w:tcPr>
          <w:p w14:paraId="28A0037D" w14:textId="77777777" w:rsidR="00F76C08" w:rsidRDefault="00000000">
            <w:pPr>
              <w:pStyle w:val="TableParagraph"/>
              <w:spacing w:line="276" w:lineRule="exact"/>
              <w:rPr>
                <w:sz w:val="24"/>
              </w:rPr>
            </w:pPr>
            <w:r>
              <w:rPr>
                <w:sz w:val="24"/>
              </w:rPr>
              <w:t>1.5</w:t>
            </w:r>
            <w:r>
              <w:rPr>
                <w:spacing w:val="-15"/>
                <w:sz w:val="24"/>
              </w:rPr>
              <w:t xml:space="preserve"> </w:t>
            </w:r>
            <w:r>
              <w:rPr>
                <w:sz w:val="24"/>
              </w:rPr>
              <w:t>months</w:t>
            </w:r>
            <w:r>
              <w:rPr>
                <w:spacing w:val="-15"/>
                <w:sz w:val="24"/>
              </w:rPr>
              <w:t xml:space="preserve"> </w:t>
            </w:r>
            <w:r>
              <w:rPr>
                <w:sz w:val="24"/>
              </w:rPr>
              <w:t>after approval of the Final Model Description and Plan variant</w:t>
            </w:r>
          </w:p>
        </w:tc>
        <w:tc>
          <w:tcPr>
            <w:tcW w:w="1662" w:type="dxa"/>
            <w:vMerge w:val="restart"/>
          </w:tcPr>
          <w:p w14:paraId="1DB287D6" w14:textId="77777777" w:rsidR="00F76C08" w:rsidRDefault="00F76C08">
            <w:pPr>
              <w:pStyle w:val="TableParagraph"/>
              <w:ind w:left="0"/>
              <w:rPr>
                <w:sz w:val="24"/>
              </w:rPr>
            </w:pPr>
          </w:p>
        </w:tc>
      </w:tr>
      <w:tr w:rsidR="00F76C08" w14:paraId="53966682" w14:textId="77777777">
        <w:trPr>
          <w:trHeight w:val="551"/>
        </w:trPr>
        <w:tc>
          <w:tcPr>
            <w:tcW w:w="1702" w:type="dxa"/>
            <w:vMerge/>
            <w:tcBorders>
              <w:top w:val="nil"/>
            </w:tcBorders>
          </w:tcPr>
          <w:p w14:paraId="7A5C0442" w14:textId="77777777" w:rsidR="00F76C08" w:rsidRDefault="00F76C08">
            <w:pPr>
              <w:rPr>
                <w:sz w:val="2"/>
                <w:szCs w:val="2"/>
              </w:rPr>
            </w:pPr>
          </w:p>
        </w:tc>
        <w:tc>
          <w:tcPr>
            <w:tcW w:w="1133" w:type="dxa"/>
            <w:vMerge/>
            <w:tcBorders>
              <w:top w:val="nil"/>
            </w:tcBorders>
          </w:tcPr>
          <w:p w14:paraId="371C564E" w14:textId="77777777" w:rsidR="00F76C08" w:rsidRDefault="00F76C08">
            <w:pPr>
              <w:rPr>
                <w:sz w:val="2"/>
                <w:szCs w:val="2"/>
              </w:rPr>
            </w:pPr>
          </w:p>
        </w:tc>
        <w:tc>
          <w:tcPr>
            <w:tcW w:w="2952" w:type="dxa"/>
            <w:vMerge/>
            <w:tcBorders>
              <w:top w:val="nil"/>
            </w:tcBorders>
          </w:tcPr>
          <w:p w14:paraId="5527D1C4" w14:textId="77777777" w:rsidR="00F76C08" w:rsidRDefault="00F76C08">
            <w:pPr>
              <w:rPr>
                <w:sz w:val="2"/>
                <w:szCs w:val="2"/>
              </w:rPr>
            </w:pPr>
          </w:p>
        </w:tc>
        <w:tc>
          <w:tcPr>
            <w:tcW w:w="1855" w:type="dxa"/>
          </w:tcPr>
          <w:p w14:paraId="73A72777"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6EA1E335" w14:textId="77777777" w:rsidR="00F76C08" w:rsidRDefault="00F76C08">
            <w:pPr>
              <w:rPr>
                <w:sz w:val="2"/>
                <w:szCs w:val="2"/>
              </w:rPr>
            </w:pPr>
          </w:p>
        </w:tc>
      </w:tr>
    </w:tbl>
    <w:p w14:paraId="4BE7659D" w14:textId="77777777" w:rsidR="00F76C08" w:rsidRDefault="00F76C08">
      <w:pPr>
        <w:rPr>
          <w:sz w:val="2"/>
          <w:szCs w:val="2"/>
        </w:rPr>
        <w:sectPr w:rsidR="00F76C08">
          <w:type w:val="continuous"/>
          <w:pgSz w:w="11910" w:h="16840"/>
          <w:pgMar w:top="1400" w:right="1275" w:bottom="942" w:left="1133" w:header="567" w:footer="567" w:gutter="0"/>
          <w:cols w:space="1296"/>
        </w:sectPr>
      </w:pPr>
    </w:p>
    <w:tbl>
      <w:tblPr>
        <w:tblStyle w:val="TableNormal"/>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1133"/>
        <w:gridCol w:w="2952"/>
        <w:gridCol w:w="1855"/>
        <w:gridCol w:w="1662"/>
      </w:tblGrid>
      <w:tr w:rsidR="00F76C08" w14:paraId="7282EA06" w14:textId="77777777">
        <w:trPr>
          <w:trHeight w:val="1104"/>
        </w:trPr>
        <w:tc>
          <w:tcPr>
            <w:tcW w:w="1702" w:type="dxa"/>
            <w:vMerge w:val="restart"/>
          </w:tcPr>
          <w:p w14:paraId="07321074" w14:textId="77777777" w:rsidR="00F76C08" w:rsidRDefault="00000000">
            <w:pPr>
              <w:pStyle w:val="TableParagraph"/>
              <w:spacing w:line="275" w:lineRule="exact"/>
              <w:rPr>
                <w:sz w:val="24"/>
              </w:rPr>
            </w:pPr>
            <w:r>
              <w:rPr>
                <w:spacing w:val="-2"/>
                <w:sz w:val="24"/>
              </w:rPr>
              <w:lastRenderedPageBreak/>
              <w:t>Methodology</w:t>
            </w:r>
          </w:p>
        </w:tc>
        <w:tc>
          <w:tcPr>
            <w:tcW w:w="1133" w:type="dxa"/>
            <w:vMerge w:val="restart"/>
          </w:tcPr>
          <w:p w14:paraId="26ADF282"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10"/>
                <w:sz w:val="24"/>
              </w:rPr>
              <w:t>X</w:t>
            </w:r>
          </w:p>
        </w:tc>
        <w:tc>
          <w:tcPr>
            <w:tcW w:w="2952" w:type="dxa"/>
            <w:vMerge w:val="restart"/>
          </w:tcPr>
          <w:p w14:paraId="7A3D19D3" w14:textId="77777777" w:rsidR="00F76C08" w:rsidRDefault="00000000">
            <w:pPr>
              <w:pStyle w:val="TableParagraph"/>
              <w:rPr>
                <w:sz w:val="24"/>
              </w:rPr>
            </w:pPr>
            <w:r>
              <w:rPr>
                <w:sz w:val="24"/>
              </w:rPr>
              <w:t>Preliminary version of the Methodology</w:t>
            </w:r>
            <w:r>
              <w:rPr>
                <w:spacing w:val="-15"/>
                <w:sz w:val="24"/>
              </w:rPr>
              <w:t xml:space="preserve"> </w:t>
            </w:r>
            <w:r>
              <w:rPr>
                <w:sz w:val="24"/>
              </w:rPr>
              <w:t>prepared</w:t>
            </w:r>
            <w:r>
              <w:rPr>
                <w:spacing w:val="-15"/>
                <w:sz w:val="24"/>
              </w:rPr>
              <w:t xml:space="preserve"> </w:t>
            </w:r>
            <w:r>
              <w:rPr>
                <w:sz w:val="24"/>
              </w:rPr>
              <w:t>and agreed with the PO</w:t>
            </w:r>
          </w:p>
        </w:tc>
        <w:tc>
          <w:tcPr>
            <w:tcW w:w="1855" w:type="dxa"/>
          </w:tcPr>
          <w:p w14:paraId="1514A120" w14:textId="77777777" w:rsidR="00F76C08" w:rsidRDefault="00000000">
            <w:pPr>
              <w:pStyle w:val="TableParagraph"/>
              <w:spacing w:line="276" w:lineRule="exact"/>
              <w:rPr>
                <w:sz w:val="24"/>
              </w:rPr>
            </w:pPr>
            <w:r>
              <w:rPr>
                <w:sz w:val="24"/>
              </w:rPr>
              <w:t>2 months after approval</w:t>
            </w:r>
            <w:r>
              <w:rPr>
                <w:spacing w:val="-15"/>
                <w:sz w:val="24"/>
              </w:rPr>
              <w:t xml:space="preserve"> </w:t>
            </w:r>
            <w:r>
              <w:rPr>
                <w:sz w:val="24"/>
              </w:rPr>
              <w:t>of</w:t>
            </w:r>
            <w:r>
              <w:rPr>
                <w:spacing w:val="-15"/>
                <w:sz w:val="24"/>
              </w:rPr>
              <w:t xml:space="preserve"> </w:t>
            </w:r>
            <w:r>
              <w:rPr>
                <w:sz w:val="24"/>
              </w:rPr>
              <w:t xml:space="preserve">the </w:t>
            </w:r>
            <w:r>
              <w:rPr>
                <w:spacing w:val="-2"/>
                <w:sz w:val="24"/>
              </w:rPr>
              <w:t>Methodology concept</w:t>
            </w:r>
          </w:p>
        </w:tc>
        <w:tc>
          <w:tcPr>
            <w:tcW w:w="1662" w:type="dxa"/>
            <w:vMerge w:val="restart"/>
          </w:tcPr>
          <w:p w14:paraId="53760AA3" w14:textId="77777777" w:rsidR="00F76C08" w:rsidRDefault="00000000">
            <w:pPr>
              <w:pStyle w:val="TableParagraph"/>
              <w:ind w:left="109" w:right="229"/>
              <w:rPr>
                <w:sz w:val="24"/>
              </w:rPr>
            </w:pPr>
            <w:r>
              <w:rPr>
                <w:sz w:val="24"/>
              </w:rPr>
              <w:t>Payment – 20% of the contract</w:t>
            </w:r>
            <w:r>
              <w:rPr>
                <w:spacing w:val="-15"/>
                <w:sz w:val="24"/>
              </w:rPr>
              <w:t xml:space="preserve"> </w:t>
            </w:r>
            <w:r>
              <w:rPr>
                <w:sz w:val="24"/>
              </w:rPr>
              <w:t>price</w:t>
            </w:r>
          </w:p>
        </w:tc>
      </w:tr>
      <w:tr w:rsidR="00F76C08" w14:paraId="3AEBC3FE" w14:textId="77777777">
        <w:trPr>
          <w:trHeight w:val="551"/>
        </w:trPr>
        <w:tc>
          <w:tcPr>
            <w:tcW w:w="1702" w:type="dxa"/>
            <w:vMerge/>
            <w:tcBorders>
              <w:top w:val="nil"/>
            </w:tcBorders>
          </w:tcPr>
          <w:p w14:paraId="2358EE14" w14:textId="77777777" w:rsidR="00F76C08" w:rsidRDefault="00F76C08">
            <w:pPr>
              <w:rPr>
                <w:sz w:val="2"/>
                <w:szCs w:val="2"/>
              </w:rPr>
            </w:pPr>
          </w:p>
        </w:tc>
        <w:tc>
          <w:tcPr>
            <w:tcW w:w="1133" w:type="dxa"/>
            <w:vMerge/>
            <w:tcBorders>
              <w:top w:val="nil"/>
            </w:tcBorders>
          </w:tcPr>
          <w:p w14:paraId="25B23F86" w14:textId="77777777" w:rsidR="00F76C08" w:rsidRDefault="00F76C08">
            <w:pPr>
              <w:rPr>
                <w:sz w:val="2"/>
                <w:szCs w:val="2"/>
              </w:rPr>
            </w:pPr>
          </w:p>
        </w:tc>
        <w:tc>
          <w:tcPr>
            <w:tcW w:w="2952" w:type="dxa"/>
            <w:vMerge/>
            <w:tcBorders>
              <w:top w:val="nil"/>
            </w:tcBorders>
          </w:tcPr>
          <w:p w14:paraId="423BAB61" w14:textId="77777777" w:rsidR="00F76C08" w:rsidRDefault="00F76C08">
            <w:pPr>
              <w:rPr>
                <w:sz w:val="2"/>
                <w:szCs w:val="2"/>
              </w:rPr>
            </w:pPr>
          </w:p>
        </w:tc>
        <w:tc>
          <w:tcPr>
            <w:tcW w:w="1855" w:type="dxa"/>
          </w:tcPr>
          <w:p w14:paraId="062A8ED2" w14:textId="77777777" w:rsidR="00F76C08" w:rsidRDefault="00000000">
            <w:pPr>
              <w:pStyle w:val="TableParagraph"/>
              <w:spacing w:line="276" w:lineRule="exact"/>
              <w:rPr>
                <w:sz w:val="24"/>
              </w:rPr>
            </w:pPr>
            <w:r>
              <w:rPr>
                <w:sz w:val="24"/>
              </w:rPr>
              <w:t>0.5</w:t>
            </w:r>
            <w:r>
              <w:rPr>
                <w:spacing w:val="-15"/>
                <w:sz w:val="24"/>
              </w:rPr>
              <w:t xml:space="preserve"> </w:t>
            </w:r>
            <w:r>
              <w:rPr>
                <w:sz w:val="24"/>
              </w:rPr>
              <w:t>months</w:t>
            </w:r>
            <w:r>
              <w:rPr>
                <w:spacing w:val="-15"/>
                <w:sz w:val="24"/>
              </w:rPr>
              <w:t xml:space="preserve"> </w:t>
            </w:r>
            <w:r>
              <w:rPr>
                <w:sz w:val="24"/>
              </w:rPr>
              <w:t xml:space="preserve">for </w:t>
            </w:r>
            <w:r>
              <w:rPr>
                <w:spacing w:val="-2"/>
                <w:sz w:val="24"/>
              </w:rPr>
              <w:t>coordination</w:t>
            </w:r>
          </w:p>
        </w:tc>
        <w:tc>
          <w:tcPr>
            <w:tcW w:w="1662" w:type="dxa"/>
            <w:vMerge/>
            <w:tcBorders>
              <w:top w:val="nil"/>
            </w:tcBorders>
          </w:tcPr>
          <w:p w14:paraId="29B5B4F4" w14:textId="77777777" w:rsidR="00F76C08" w:rsidRDefault="00F76C08">
            <w:pPr>
              <w:rPr>
                <w:sz w:val="2"/>
                <w:szCs w:val="2"/>
              </w:rPr>
            </w:pPr>
          </w:p>
        </w:tc>
      </w:tr>
      <w:tr w:rsidR="00F76C08" w14:paraId="3D9D0911" w14:textId="77777777">
        <w:trPr>
          <w:trHeight w:val="1103"/>
        </w:trPr>
        <w:tc>
          <w:tcPr>
            <w:tcW w:w="1702" w:type="dxa"/>
            <w:vMerge w:val="restart"/>
          </w:tcPr>
          <w:p w14:paraId="01CAA877" w14:textId="77777777" w:rsidR="00F76C08" w:rsidRDefault="00000000">
            <w:pPr>
              <w:pStyle w:val="TableParagraph"/>
              <w:spacing w:line="275" w:lineRule="exact"/>
              <w:rPr>
                <w:sz w:val="24"/>
              </w:rPr>
            </w:pPr>
            <w:r>
              <w:rPr>
                <w:spacing w:val="-2"/>
                <w:sz w:val="24"/>
              </w:rPr>
              <w:t>Methodology</w:t>
            </w:r>
          </w:p>
        </w:tc>
        <w:tc>
          <w:tcPr>
            <w:tcW w:w="1133" w:type="dxa"/>
            <w:vMerge w:val="restart"/>
          </w:tcPr>
          <w:p w14:paraId="56AD91C1" w14:textId="77777777" w:rsidR="00F76C08" w:rsidRDefault="00000000">
            <w:pPr>
              <w:pStyle w:val="TableParagraph"/>
              <w:spacing w:line="275" w:lineRule="exact"/>
              <w:ind w:left="107"/>
              <w:rPr>
                <w:sz w:val="24"/>
              </w:rPr>
            </w:pPr>
            <w:r>
              <w:rPr>
                <w:sz w:val="24"/>
              </w:rPr>
              <w:t>Stage</w:t>
            </w:r>
            <w:r>
              <w:rPr>
                <w:spacing w:val="-2"/>
                <w:sz w:val="24"/>
              </w:rPr>
              <w:t xml:space="preserve"> </w:t>
            </w:r>
            <w:r>
              <w:rPr>
                <w:spacing w:val="-5"/>
                <w:sz w:val="24"/>
              </w:rPr>
              <w:t>XI</w:t>
            </w:r>
          </w:p>
        </w:tc>
        <w:tc>
          <w:tcPr>
            <w:tcW w:w="2952" w:type="dxa"/>
            <w:vMerge w:val="restart"/>
          </w:tcPr>
          <w:p w14:paraId="5BBD7F9E" w14:textId="77777777" w:rsidR="00F76C08" w:rsidRDefault="00000000">
            <w:pPr>
              <w:pStyle w:val="TableParagraph"/>
              <w:rPr>
                <w:sz w:val="24"/>
              </w:rPr>
            </w:pPr>
            <w:r>
              <w:rPr>
                <w:sz w:val="24"/>
              </w:rPr>
              <w:t>Final version of the Methodology</w:t>
            </w:r>
            <w:r>
              <w:rPr>
                <w:spacing w:val="-15"/>
                <w:sz w:val="24"/>
              </w:rPr>
              <w:t xml:space="preserve"> </w:t>
            </w:r>
            <w:r>
              <w:rPr>
                <w:sz w:val="24"/>
              </w:rPr>
              <w:t>prepared</w:t>
            </w:r>
            <w:r>
              <w:rPr>
                <w:spacing w:val="-15"/>
                <w:sz w:val="24"/>
              </w:rPr>
              <w:t xml:space="preserve"> </w:t>
            </w:r>
            <w:r>
              <w:rPr>
                <w:sz w:val="24"/>
              </w:rPr>
              <w:t>and agreed with the PO</w:t>
            </w:r>
          </w:p>
        </w:tc>
        <w:tc>
          <w:tcPr>
            <w:tcW w:w="1855" w:type="dxa"/>
          </w:tcPr>
          <w:p w14:paraId="0FD5AD76" w14:textId="77777777" w:rsidR="00F76C08" w:rsidRDefault="00000000">
            <w:pPr>
              <w:pStyle w:val="TableParagraph"/>
              <w:spacing w:line="276" w:lineRule="exact"/>
              <w:rPr>
                <w:sz w:val="24"/>
              </w:rPr>
            </w:pPr>
            <w:r>
              <w:rPr>
                <w:sz w:val="24"/>
              </w:rPr>
              <w:t>2.5 months after approval of the initial</w:t>
            </w:r>
            <w:r>
              <w:rPr>
                <w:spacing w:val="-2"/>
                <w:sz w:val="24"/>
              </w:rPr>
              <w:t xml:space="preserve"> </w:t>
            </w:r>
            <w:r>
              <w:rPr>
                <w:sz w:val="24"/>
              </w:rPr>
              <w:t>version</w:t>
            </w:r>
            <w:r>
              <w:rPr>
                <w:spacing w:val="-2"/>
                <w:sz w:val="24"/>
              </w:rPr>
              <w:t xml:space="preserve"> </w:t>
            </w:r>
            <w:r>
              <w:rPr>
                <w:sz w:val="24"/>
              </w:rPr>
              <w:t xml:space="preserve">of the </w:t>
            </w:r>
            <w:r>
              <w:rPr>
                <w:spacing w:val="-2"/>
                <w:sz w:val="24"/>
              </w:rPr>
              <w:t>methodology</w:t>
            </w:r>
          </w:p>
        </w:tc>
        <w:tc>
          <w:tcPr>
            <w:tcW w:w="1662" w:type="dxa"/>
            <w:vMerge w:val="restart"/>
          </w:tcPr>
          <w:p w14:paraId="136C5246" w14:textId="77777777" w:rsidR="00F76C08" w:rsidRDefault="00F76C08">
            <w:pPr>
              <w:pStyle w:val="TableParagraph"/>
              <w:ind w:left="0"/>
              <w:rPr>
                <w:sz w:val="24"/>
              </w:rPr>
            </w:pPr>
          </w:p>
        </w:tc>
      </w:tr>
      <w:tr w:rsidR="00F76C08" w14:paraId="54DDE618" w14:textId="77777777">
        <w:trPr>
          <w:trHeight w:val="829"/>
        </w:trPr>
        <w:tc>
          <w:tcPr>
            <w:tcW w:w="1702" w:type="dxa"/>
            <w:vMerge/>
            <w:tcBorders>
              <w:top w:val="nil"/>
            </w:tcBorders>
          </w:tcPr>
          <w:p w14:paraId="4C71AF83" w14:textId="77777777" w:rsidR="00F76C08" w:rsidRDefault="00F76C08">
            <w:pPr>
              <w:rPr>
                <w:sz w:val="2"/>
                <w:szCs w:val="2"/>
              </w:rPr>
            </w:pPr>
          </w:p>
        </w:tc>
        <w:tc>
          <w:tcPr>
            <w:tcW w:w="1133" w:type="dxa"/>
            <w:vMerge/>
            <w:tcBorders>
              <w:top w:val="nil"/>
            </w:tcBorders>
          </w:tcPr>
          <w:p w14:paraId="4067025E" w14:textId="77777777" w:rsidR="00F76C08" w:rsidRDefault="00F76C08">
            <w:pPr>
              <w:rPr>
                <w:sz w:val="2"/>
                <w:szCs w:val="2"/>
              </w:rPr>
            </w:pPr>
          </w:p>
        </w:tc>
        <w:tc>
          <w:tcPr>
            <w:tcW w:w="2952" w:type="dxa"/>
            <w:vMerge/>
            <w:tcBorders>
              <w:top w:val="nil"/>
            </w:tcBorders>
          </w:tcPr>
          <w:p w14:paraId="4AD29874" w14:textId="77777777" w:rsidR="00F76C08" w:rsidRDefault="00F76C08">
            <w:pPr>
              <w:rPr>
                <w:sz w:val="2"/>
                <w:szCs w:val="2"/>
              </w:rPr>
            </w:pPr>
          </w:p>
        </w:tc>
        <w:tc>
          <w:tcPr>
            <w:tcW w:w="1855" w:type="dxa"/>
          </w:tcPr>
          <w:p w14:paraId="0C2F7ED9" w14:textId="77777777" w:rsidR="00F76C08" w:rsidRDefault="00000000">
            <w:pPr>
              <w:pStyle w:val="TableParagraph"/>
              <w:spacing w:line="270" w:lineRule="atLeast"/>
              <w:ind w:right="208"/>
              <w:rPr>
                <w:sz w:val="24"/>
              </w:rPr>
            </w:pPr>
            <w:r>
              <w:rPr>
                <w:sz w:val="24"/>
              </w:rPr>
              <w:t>0.5</w:t>
            </w:r>
            <w:r>
              <w:rPr>
                <w:spacing w:val="-15"/>
                <w:sz w:val="24"/>
              </w:rPr>
              <w:t xml:space="preserve"> </w:t>
            </w:r>
            <w:r>
              <w:rPr>
                <w:sz w:val="24"/>
              </w:rPr>
              <w:t>months</w:t>
            </w:r>
            <w:r>
              <w:rPr>
                <w:spacing w:val="-15"/>
                <w:sz w:val="24"/>
              </w:rPr>
              <w:t xml:space="preserve"> </w:t>
            </w:r>
            <w:r>
              <w:rPr>
                <w:sz w:val="24"/>
              </w:rPr>
              <w:t xml:space="preserve">of </w:t>
            </w:r>
            <w:r>
              <w:rPr>
                <w:spacing w:val="-2"/>
                <w:sz w:val="24"/>
              </w:rPr>
              <w:t xml:space="preserve">coordination </w:t>
            </w:r>
            <w:r>
              <w:rPr>
                <w:sz w:val="24"/>
              </w:rPr>
              <w:t>with the</w:t>
            </w:r>
          </w:p>
        </w:tc>
        <w:tc>
          <w:tcPr>
            <w:tcW w:w="1662" w:type="dxa"/>
            <w:vMerge/>
            <w:tcBorders>
              <w:top w:val="nil"/>
            </w:tcBorders>
          </w:tcPr>
          <w:p w14:paraId="1522031B" w14:textId="77777777" w:rsidR="00F76C08" w:rsidRDefault="00F76C08">
            <w:pPr>
              <w:rPr>
                <w:sz w:val="2"/>
                <w:szCs w:val="2"/>
              </w:rPr>
            </w:pPr>
          </w:p>
        </w:tc>
      </w:tr>
      <w:tr w:rsidR="00F76C08" w14:paraId="13E60FDC" w14:textId="77777777">
        <w:trPr>
          <w:trHeight w:val="1104"/>
        </w:trPr>
        <w:tc>
          <w:tcPr>
            <w:tcW w:w="1702" w:type="dxa"/>
          </w:tcPr>
          <w:p w14:paraId="5FD104E7" w14:textId="77777777" w:rsidR="00F76C08" w:rsidRDefault="00000000">
            <w:pPr>
              <w:pStyle w:val="TableParagraph"/>
              <w:spacing w:line="276" w:lineRule="exact"/>
              <w:rPr>
                <w:sz w:val="24"/>
              </w:rPr>
            </w:pPr>
            <w:r>
              <w:rPr>
                <w:spacing w:val="-2"/>
                <w:sz w:val="24"/>
              </w:rPr>
              <w:t>Methodology</w:t>
            </w:r>
          </w:p>
        </w:tc>
        <w:tc>
          <w:tcPr>
            <w:tcW w:w="1133" w:type="dxa"/>
          </w:tcPr>
          <w:p w14:paraId="70B5F81E" w14:textId="77777777" w:rsidR="00F76C08" w:rsidRDefault="00000000">
            <w:pPr>
              <w:pStyle w:val="TableParagraph"/>
              <w:ind w:left="107" w:right="472"/>
              <w:rPr>
                <w:sz w:val="24"/>
              </w:rPr>
            </w:pPr>
            <w:r>
              <w:rPr>
                <w:spacing w:val="-2"/>
                <w:sz w:val="24"/>
              </w:rPr>
              <w:t xml:space="preserve">Stage </w:t>
            </w:r>
            <w:r>
              <w:rPr>
                <w:spacing w:val="-4"/>
                <w:sz w:val="24"/>
              </w:rPr>
              <w:t>XII</w:t>
            </w:r>
          </w:p>
        </w:tc>
        <w:tc>
          <w:tcPr>
            <w:tcW w:w="2952" w:type="dxa"/>
          </w:tcPr>
          <w:p w14:paraId="0FFC8DD0" w14:textId="77777777" w:rsidR="00F76C08" w:rsidRDefault="00000000">
            <w:pPr>
              <w:pStyle w:val="TableParagraph"/>
              <w:rPr>
                <w:sz w:val="24"/>
              </w:rPr>
            </w:pPr>
            <w:r>
              <w:rPr>
                <w:sz w:val="24"/>
              </w:rPr>
              <w:t>The</w:t>
            </w:r>
            <w:r>
              <w:rPr>
                <w:spacing w:val="-15"/>
                <w:sz w:val="24"/>
              </w:rPr>
              <w:t xml:space="preserve"> </w:t>
            </w:r>
            <w:r>
              <w:rPr>
                <w:sz w:val="24"/>
              </w:rPr>
              <w:t>prepared</w:t>
            </w:r>
            <w:r>
              <w:rPr>
                <w:spacing w:val="-15"/>
                <w:sz w:val="24"/>
              </w:rPr>
              <w:t xml:space="preserve"> </w:t>
            </w:r>
            <w:r>
              <w:rPr>
                <w:sz w:val="24"/>
              </w:rPr>
              <w:t>Methodology has been presented</w:t>
            </w:r>
          </w:p>
        </w:tc>
        <w:tc>
          <w:tcPr>
            <w:tcW w:w="1855" w:type="dxa"/>
          </w:tcPr>
          <w:p w14:paraId="66D9223A" w14:textId="77777777" w:rsidR="00F76C08" w:rsidRDefault="00000000">
            <w:pPr>
              <w:pStyle w:val="TableParagraph"/>
              <w:spacing w:line="276" w:lineRule="exact"/>
              <w:ind w:right="112"/>
              <w:rPr>
                <w:sz w:val="24"/>
              </w:rPr>
            </w:pPr>
            <w:r>
              <w:rPr>
                <w:sz w:val="24"/>
              </w:rPr>
              <w:t>1 month after approval of the final version of the</w:t>
            </w:r>
            <w:r>
              <w:rPr>
                <w:spacing w:val="-15"/>
                <w:sz w:val="24"/>
              </w:rPr>
              <w:t xml:space="preserve"> </w:t>
            </w:r>
            <w:r>
              <w:rPr>
                <w:sz w:val="24"/>
              </w:rPr>
              <w:t>methodology</w:t>
            </w:r>
          </w:p>
        </w:tc>
        <w:tc>
          <w:tcPr>
            <w:tcW w:w="1662" w:type="dxa"/>
          </w:tcPr>
          <w:p w14:paraId="3302F7B8" w14:textId="77777777" w:rsidR="00F76C08" w:rsidRDefault="00F76C08">
            <w:pPr>
              <w:pStyle w:val="TableParagraph"/>
              <w:ind w:left="0"/>
              <w:rPr>
                <w:sz w:val="24"/>
              </w:rPr>
            </w:pPr>
          </w:p>
        </w:tc>
      </w:tr>
      <w:tr w:rsidR="00F76C08" w14:paraId="3D422176" w14:textId="77777777">
        <w:trPr>
          <w:trHeight w:val="1103"/>
        </w:trPr>
        <w:tc>
          <w:tcPr>
            <w:tcW w:w="1702" w:type="dxa"/>
          </w:tcPr>
          <w:p w14:paraId="7BFB1F5E" w14:textId="77777777" w:rsidR="00F76C08" w:rsidRDefault="00000000">
            <w:pPr>
              <w:pStyle w:val="TableParagraph"/>
              <w:ind w:right="542"/>
              <w:rPr>
                <w:sz w:val="24"/>
              </w:rPr>
            </w:pPr>
            <w:r>
              <w:rPr>
                <w:sz w:val="24"/>
              </w:rPr>
              <w:t xml:space="preserve">All Model </w:t>
            </w:r>
            <w:r>
              <w:rPr>
                <w:spacing w:val="-2"/>
                <w:sz w:val="24"/>
              </w:rPr>
              <w:t>documents</w:t>
            </w:r>
          </w:p>
        </w:tc>
        <w:tc>
          <w:tcPr>
            <w:tcW w:w="1133" w:type="dxa"/>
          </w:tcPr>
          <w:p w14:paraId="6BEF5F0B" w14:textId="77777777" w:rsidR="00F76C08" w:rsidRDefault="00000000">
            <w:pPr>
              <w:pStyle w:val="TableParagraph"/>
              <w:ind w:left="107" w:right="472"/>
              <w:rPr>
                <w:sz w:val="24"/>
              </w:rPr>
            </w:pPr>
            <w:r>
              <w:rPr>
                <w:spacing w:val="-2"/>
                <w:sz w:val="24"/>
              </w:rPr>
              <w:t xml:space="preserve">Stage </w:t>
            </w:r>
            <w:r>
              <w:rPr>
                <w:spacing w:val="-4"/>
                <w:sz w:val="24"/>
              </w:rPr>
              <w:t>XIII</w:t>
            </w:r>
          </w:p>
        </w:tc>
        <w:tc>
          <w:tcPr>
            <w:tcW w:w="2952" w:type="dxa"/>
          </w:tcPr>
          <w:p w14:paraId="591E199D" w14:textId="77777777" w:rsidR="00F76C08" w:rsidRDefault="00000000">
            <w:pPr>
              <w:pStyle w:val="TableParagraph"/>
              <w:ind w:right="205"/>
              <w:rPr>
                <w:sz w:val="24"/>
              </w:rPr>
            </w:pPr>
            <w:r>
              <w:rPr>
                <w:sz w:val="24"/>
              </w:rPr>
              <w:t>Presentations</w:t>
            </w:r>
            <w:r>
              <w:rPr>
                <w:spacing w:val="-12"/>
                <w:sz w:val="24"/>
              </w:rPr>
              <w:t xml:space="preserve"> </w:t>
            </w:r>
            <w:r>
              <w:rPr>
                <w:sz w:val="24"/>
              </w:rPr>
              <w:t>of</w:t>
            </w:r>
            <w:r>
              <w:rPr>
                <w:spacing w:val="-13"/>
                <w:sz w:val="24"/>
              </w:rPr>
              <w:t xml:space="preserve"> </w:t>
            </w:r>
            <w:r>
              <w:rPr>
                <w:sz w:val="24"/>
              </w:rPr>
              <w:t>the</w:t>
            </w:r>
            <w:r>
              <w:rPr>
                <w:spacing w:val="-14"/>
                <w:sz w:val="24"/>
              </w:rPr>
              <w:t xml:space="preserve"> </w:t>
            </w:r>
            <w:r>
              <w:rPr>
                <w:sz w:val="24"/>
              </w:rPr>
              <w:t>Model to stakeholder groups</w:t>
            </w:r>
          </w:p>
        </w:tc>
        <w:tc>
          <w:tcPr>
            <w:tcW w:w="1855" w:type="dxa"/>
          </w:tcPr>
          <w:p w14:paraId="72C9762C" w14:textId="77777777" w:rsidR="00F76C08" w:rsidRDefault="00000000">
            <w:pPr>
              <w:pStyle w:val="TableParagraph"/>
              <w:spacing w:line="276" w:lineRule="exact"/>
              <w:ind w:right="259"/>
              <w:rPr>
                <w:sz w:val="24"/>
              </w:rPr>
            </w:pPr>
            <w:r>
              <w:rPr>
                <w:sz w:val="24"/>
              </w:rPr>
              <w:t>1</w:t>
            </w:r>
            <w:r>
              <w:rPr>
                <w:spacing w:val="-15"/>
                <w:sz w:val="24"/>
              </w:rPr>
              <w:t xml:space="preserve"> </w:t>
            </w:r>
            <w:r>
              <w:rPr>
                <w:sz w:val="24"/>
              </w:rPr>
              <w:t>month</w:t>
            </w:r>
            <w:r>
              <w:rPr>
                <w:spacing w:val="-15"/>
                <w:sz w:val="24"/>
              </w:rPr>
              <w:t xml:space="preserve"> </w:t>
            </w:r>
            <w:r>
              <w:rPr>
                <w:sz w:val="24"/>
              </w:rPr>
              <w:t xml:space="preserve">after </w:t>
            </w:r>
            <w:r>
              <w:rPr>
                <w:spacing w:val="-4"/>
                <w:sz w:val="24"/>
              </w:rPr>
              <w:t xml:space="preserve">the </w:t>
            </w:r>
            <w:r>
              <w:rPr>
                <w:spacing w:val="-2"/>
                <w:sz w:val="24"/>
              </w:rPr>
              <w:t>Methodology presentations</w:t>
            </w:r>
          </w:p>
        </w:tc>
        <w:tc>
          <w:tcPr>
            <w:tcW w:w="1662" w:type="dxa"/>
          </w:tcPr>
          <w:p w14:paraId="35C76388" w14:textId="77777777" w:rsidR="00F76C08" w:rsidRDefault="00F76C08">
            <w:pPr>
              <w:pStyle w:val="TableParagraph"/>
              <w:ind w:left="0"/>
              <w:rPr>
                <w:sz w:val="24"/>
              </w:rPr>
            </w:pPr>
          </w:p>
        </w:tc>
      </w:tr>
      <w:tr w:rsidR="00F76C08" w14:paraId="0CAFFDCE" w14:textId="77777777">
        <w:trPr>
          <w:trHeight w:val="827"/>
        </w:trPr>
        <w:tc>
          <w:tcPr>
            <w:tcW w:w="1702" w:type="dxa"/>
          </w:tcPr>
          <w:p w14:paraId="2D0A8987" w14:textId="77777777" w:rsidR="00F76C08" w:rsidRDefault="00F76C08">
            <w:pPr>
              <w:pStyle w:val="TableParagraph"/>
              <w:ind w:left="0"/>
              <w:rPr>
                <w:sz w:val="24"/>
              </w:rPr>
            </w:pPr>
          </w:p>
        </w:tc>
        <w:tc>
          <w:tcPr>
            <w:tcW w:w="1133" w:type="dxa"/>
          </w:tcPr>
          <w:p w14:paraId="084ADBD5" w14:textId="77777777" w:rsidR="00F76C08" w:rsidRDefault="00F76C08">
            <w:pPr>
              <w:pStyle w:val="TableParagraph"/>
              <w:ind w:left="0"/>
              <w:rPr>
                <w:sz w:val="24"/>
              </w:rPr>
            </w:pPr>
          </w:p>
        </w:tc>
        <w:tc>
          <w:tcPr>
            <w:tcW w:w="2952" w:type="dxa"/>
          </w:tcPr>
          <w:p w14:paraId="3AE04169" w14:textId="77777777" w:rsidR="00F76C08" w:rsidRDefault="00F76C08">
            <w:pPr>
              <w:pStyle w:val="TableParagraph"/>
              <w:ind w:left="0"/>
              <w:rPr>
                <w:sz w:val="24"/>
              </w:rPr>
            </w:pPr>
          </w:p>
        </w:tc>
        <w:tc>
          <w:tcPr>
            <w:tcW w:w="1855" w:type="dxa"/>
          </w:tcPr>
          <w:p w14:paraId="483A3A7A" w14:textId="77777777" w:rsidR="00F76C08" w:rsidRDefault="00F76C08">
            <w:pPr>
              <w:pStyle w:val="TableParagraph"/>
              <w:ind w:left="0"/>
              <w:rPr>
                <w:sz w:val="24"/>
              </w:rPr>
            </w:pPr>
          </w:p>
        </w:tc>
        <w:tc>
          <w:tcPr>
            <w:tcW w:w="1662" w:type="dxa"/>
          </w:tcPr>
          <w:p w14:paraId="7CE23248" w14:textId="77777777" w:rsidR="00F76C08" w:rsidRDefault="00000000">
            <w:pPr>
              <w:pStyle w:val="TableParagraph"/>
              <w:spacing w:line="276" w:lineRule="exact"/>
              <w:ind w:left="109" w:right="158"/>
              <w:rPr>
                <w:sz w:val="24"/>
              </w:rPr>
            </w:pPr>
            <w:r>
              <w:rPr>
                <w:sz w:val="24"/>
              </w:rPr>
              <w:t>Final</w:t>
            </w:r>
            <w:r>
              <w:rPr>
                <w:spacing w:val="-15"/>
                <w:sz w:val="24"/>
              </w:rPr>
              <w:t xml:space="preserve"> </w:t>
            </w:r>
            <w:r>
              <w:rPr>
                <w:sz w:val="24"/>
              </w:rPr>
              <w:t>payment – 30% of the Contract</w:t>
            </w:r>
            <w:r>
              <w:rPr>
                <w:spacing w:val="-15"/>
                <w:sz w:val="24"/>
              </w:rPr>
              <w:t xml:space="preserve"> </w:t>
            </w:r>
            <w:r>
              <w:rPr>
                <w:sz w:val="24"/>
              </w:rPr>
              <w:t>price</w:t>
            </w:r>
          </w:p>
        </w:tc>
      </w:tr>
    </w:tbl>
    <w:p w14:paraId="56A86EDF" w14:textId="77777777" w:rsidR="00F76C08" w:rsidRDefault="00000000">
      <w:pPr>
        <w:pStyle w:val="Sraopastraipa"/>
        <w:numPr>
          <w:ilvl w:val="1"/>
          <w:numId w:val="1"/>
        </w:numPr>
        <w:tabs>
          <w:tab w:val="left" w:pos="1866"/>
        </w:tabs>
        <w:spacing w:before="23"/>
        <w:ind w:left="307" w:right="126" w:firstLine="851"/>
        <w:jc w:val="both"/>
        <w:rPr>
          <w:sz w:val="24"/>
        </w:rPr>
      </w:pPr>
      <w:r>
        <w:rPr>
          <w:sz w:val="24"/>
        </w:rPr>
        <w:t xml:space="preserve">Procedure for submitting results: the results for each point shall be submitted to the person specified in the project Contract who is responsible for the performance of the </w:t>
      </w:r>
      <w:r>
        <w:rPr>
          <w:spacing w:val="-2"/>
          <w:sz w:val="24"/>
        </w:rPr>
        <w:t>Contract.</w:t>
      </w:r>
    </w:p>
    <w:p w14:paraId="16B25335" w14:textId="77777777" w:rsidR="00F76C08" w:rsidRDefault="00000000">
      <w:pPr>
        <w:pStyle w:val="Sraopastraipa"/>
        <w:numPr>
          <w:ilvl w:val="1"/>
          <w:numId w:val="1"/>
        </w:numPr>
        <w:tabs>
          <w:tab w:val="left" w:pos="1866"/>
        </w:tabs>
        <w:ind w:left="307" w:right="119" w:firstLine="851"/>
        <w:jc w:val="both"/>
        <w:rPr>
          <w:sz w:val="24"/>
        </w:rPr>
      </w:pPr>
      <w:r>
        <w:rPr>
          <w:sz w:val="24"/>
        </w:rPr>
        <w:t>The</w:t>
      </w:r>
      <w:r>
        <w:rPr>
          <w:spacing w:val="-9"/>
          <w:sz w:val="24"/>
        </w:rPr>
        <w:t xml:space="preserve"> </w:t>
      </w:r>
      <w:r>
        <w:rPr>
          <w:sz w:val="24"/>
        </w:rPr>
        <w:t>Supplier</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paid</w:t>
      </w:r>
      <w:r>
        <w:rPr>
          <w:spacing w:val="-8"/>
          <w:sz w:val="24"/>
        </w:rPr>
        <w:t xml:space="preserve"> </w:t>
      </w:r>
      <w:r>
        <w:rPr>
          <w:sz w:val="24"/>
        </w:rPr>
        <w:t>in</w:t>
      </w:r>
      <w:r>
        <w:rPr>
          <w:spacing w:val="-8"/>
          <w:sz w:val="24"/>
        </w:rPr>
        <w:t xml:space="preserve"> </w:t>
      </w:r>
      <w:r>
        <w:rPr>
          <w:sz w:val="24"/>
        </w:rPr>
        <w:t>instalments:</w:t>
      </w:r>
      <w:r>
        <w:rPr>
          <w:spacing w:val="-10"/>
          <w:sz w:val="24"/>
        </w:rPr>
        <w:t xml:space="preserve"> </w:t>
      </w:r>
      <w:r>
        <w:rPr>
          <w:sz w:val="24"/>
        </w:rPr>
        <w:t>25%</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contract</w:t>
      </w:r>
      <w:r>
        <w:rPr>
          <w:spacing w:val="-8"/>
          <w:sz w:val="24"/>
        </w:rPr>
        <w:t xml:space="preserve"> </w:t>
      </w:r>
      <w:r>
        <w:rPr>
          <w:sz w:val="24"/>
        </w:rPr>
        <w:t>value</w:t>
      </w:r>
      <w:r>
        <w:rPr>
          <w:spacing w:val="-8"/>
          <w:sz w:val="24"/>
        </w:rPr>
        <w:t xml:space="preserve"> </w:t>
      </w:r>
      <w:r>
        <w:rPr>
          <w:sz w:val="24"/>
        </w:rPr>
        <w:t>–</w:t>
      </w:r>
      <w:r>
        <w:rPr>
          <w:spacing w:val="-8"/>
          <w:sz w:val="24"/>
        </w:rPr>
        <w:t xml:space="preserve"> </w:t>
      </w:r>
      <w:r>
        <w:rPr>
          <w:sz w:val="24"/>
        </w:rPr>
        <w:t>upon</w:t>
      </w:r>
      <w:r>
        <w:rPr>
          <w:spacing w:val="-8"/>
          <w:sz w:val="24"/>
        </w:rPr>
        <w:t xml:space="preserve"> </w:t>
      </w:r>
      <w:r>
        <w:rPr>
          <w:sz w:val="24"/>
        </w:rPr>
        <w:t>the Supplier’s</w:t>
      </w:r>
      <w:r>
        <w:rPr>
          <w:spacing w:val="-5"/>
          <w:sz w:val="24"/>
        </w:rPr>
        <w:t xml:space="preserve"> </w:t>
      </w:r>
      <w:r>
        <w:rPr>
          <w:sz w:val="24"/>
        </w:rPr>
        <w:t>completion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tasks</w:t>
      </w:r>
      <w:r>
        <w:rPr>
          <w:spacing w:val="-5"/>
          <w:sz w:val="24"/>
        </w:rPr>
        <w:t xml:space="preserve"> </w:t>
      </w:r>
      <w:r>
        <w:rPr>
          <w:sz w:val="24"/>
        </w:rPr>
        <w:t>for</w:t>
      </w:r>
      <w:r>
        <w:rPr>
          <w:spacing w:val="-5"/>
          <w:sz w:val="24"/>
        </w:rPr>
        <w:t xml:space="preserve"> </w:t>
      </w:r>
      <w:r>
        <w:rPr>
          <w:sz w:val="24"/>
        </w:rPr>
        <w:t>Stages</w:t>
      </w:r>
      <w:r>
        <w:rPr>
          <w:spacing w:val="-1"/>
          <w:sz w:val="24"/>
        </w:rPr>
        <w:t xml:space="preserve"> </w:t>
      </w:r>
      <w:r>
        <w:rPr>
          <w:sz w:val="24"/>
        </w:rPr>
        <w:t>I–IV</w:t>
      </w:r>
      <w:r>
        <w:rPr>
          <w:spacing w:val="-5"/>
          <w:sz w:val="24"/>
        </w:rPr>
        <w:t xml:space="preserve"> </w:t>
      </w:r>
      <w:r>
        <w:rPr>
          <w:sz w:val="24"/>
        </w:rPr>
        <w:t>and</w:t>
      </w:r>
      <w:r>
        <w:rPr>
          <w:spacing w:val="-4"/>
          <w:sz w:val="24"/>
        </w:rPr>
        <w:t xml:space="preserve"> </w:t>
      </w:r>
      <w:r>
        <w:rPr>
          <w:sz w:val="24"/>
        </w:rPr>
        <w:t>the</w:t>
      </w:r>
      <w:r>
        <w:rPr>
          <w:spacing w:val="-4"/>
          <w:sz w:val="24"/>
        </w:rPr>
        <w:t xml:space="preserve"> </w:t>
      </w:r>
      <w:r>
        <w:rPr>
          <w:sz w:val="24"/>
        </w:rPr>
        <w:t>Contracting</w:t>
      </w:r>
      <w:r>
        <w:rPr>
          <w:spacing w:val="-15"/>
          <w:sz w:val="24"/>
        </w:rPr>
        <w:t xml:space="preserve"> </w:t>
      </w:r>
      <w:r>
        <w:rPr>
          <w:sz w:val="24"/>
        </w:rPr>
        <w:t>Authority’s</w:t>
      </w:r>
      <w:r>
        <w:rPr>
          <w:spacing w:val="-5"/>
          <w:sz w:val="24"/>
        </w:rPr>
        <w:t xml:space="preserve"> </w:t>
      </w:r>
      <w:r>
        <w:rPr>
          <w:sz w:val="24"/>
        </w:rPr>
        <w:t>approval</w:t>
      </w:r>
      <w:r>
        <w:rPr>
          <w:spacing w:val="-4"/>
          <w:sz w:val="24"/>
        </w:rPr>
        <w:t xml:space="preserve"> </w:t>
      </w:r>
      <w:r>
        <w:rPr>
          <w:sz w:val="24"/>
        </w:rPr>
        <w:t>of their completion; 25% of the contract value – upon the Supplier’s completion of the tasks for Stages V–VIII and the Contracting Authority’s approval of their completion; 20% of the contract value – upon the Supplier completing the tasks of stages IX–X and the Contracting Authority</w:t>
      </w:r>
      <w:r>
        <w:rPr>
          <w:spacing w:val="-15"/>
          <w:sz w:val="24"/>
        </w:rPr>
        <w:t xml:space="preserve"> </w:t>
      </w:r>
      <w:r>
        <w:rPr>
          <w:sz w:val="24"/>
        </w:rPr>
        <w:t>confirming</w:t>
      </w:r>
      <w:r>
        <w:rPr>
          <w:spacing w:val="-15"/>
          <w:sz w:val="24"/>
        </w:rPr>
        <w:t xml:space="preserve"> </w:t>
      </w:r>
      <w:r>
        <w:rPr>
          <w:sz w:val="24"/>
        </w:rPr>
        <w:t>their</w:t>
      </w:r>
      <w:r>
        <w:rPr>
          <w:spacing w:val="-15"/>
          <w:sz w:val="24"/>
        </w:rPr>
        <w:t xml:space="preserve"> </w:t>
      </w:r>
      <w:r>
        <w:rPr>
          <w:sz w:val="24"/>
        </w:rPr>
        <w:t>completion;</w:t>
      </w:r>
      <w:r>
        <w:rPr>
          <w:spacing w:val="-15"/>
          <w:sz w:val="24"/>
        </w:rPr>
        <w:t xml:space="preserve"> </w:t>
      </w:r>
      <w:r>
        <w:rPr>
          <w:sz w:val="24"/>
        </w:rPr>
        <w:t>30%</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value</w:t>
      </w:r>
      <w:r>
        <w:rPr>
          <w:spacing w:val="-15"/>
          <w:sz w:val="24"/>
        </w:rPr>
        <w:t xml:space="preserve"> </w:t>
      </w:r>
      <w:r>
        <w:rPr>
          <w:sz w:val="24"/>
        </w:rPr>
        <w:t>–</w:t>
      </w:r>
      <w:r>
        <w:rPr>
          <w:spacing w:val="-15"/>
          <w:sz w:val="24"/>
        </w:rPr>
        <w:t xml:space="preserve"> </w:t>
      </w:r>
      <w:r>
        <w:rPr>
          <w:sz w:val="24"/>
        </w:rPr>
        <w:t>upon</w:t>
      </w:r>
      <w:r>
        <w:rPr>
          <w:spacing w:val="-15"/>
          <w:sz w:val="24"/>
        </w:rPr>
        <w:t xml:space="preserve"> </w:t>
      </w:r>
      <w:r>
        <w:rPr>
          <w:sz w:val="24"/>
        </w:rPr>
        <w:t>the</w:t>
      </w:r>
      <w:r>
        <w:rPr>
          <w:spacing w:val="-15"/>
          <w:sz w:val="24"/>
        </w:rPr>
        <w:t xml:space="preserve"> </w:t>
      </w:r>
      <w:r>
        <w:rPr>
          <w:sz w:val="24"/>
        </w:rPr>
        <w:t>Supplier</w:t>
      </w:r>
      <w:r>
        <w:rPr>
          <w:spacing w:val="-15"/>
          <w:sz w:val="24"/>
        </w:rPr>
        <w:t xml:space="preserve"> </w:t>
      </w:r>
      <w:r>
        <w:rPr>
          <w:sz w:val="24"/>
        </w:rPr>
        <w:t xml:space="preserve">providing all services specified in the Contract and the Contracting Authority confirming their </w:t>
      </w:r>
      <w:r>
        <w:rPr>
          <w:spacing w:val="-2"/>
          <w:sz w:val="24"/>
        </w:rPr>
        <w:t>completion.</w:t>
      </w:r>
    </w:p>
    <w:p w14:paraId="522EC4D6" w14:textId="77777777" w:rsidR="00F76C08" w:rsidRDefault="00000000">
      <w:pPr>
        <w:pStyle w:val="Sraopastraipa"/>
        <w:numPr>
          <w:ilvl w:val="1"/>
          <w:numId w:val="1"/>
        </w:numPr>
        <w:tabs>
          <w:tab w:val="left" w:pos="1866"/>
        </w:tabs>
        <w:ind w:left="307" w:right="121" w:firstLine="851"/>
        <w:jc w:val="both"/>
        <w:rPr>
          <w:sz w:val="24"/>
        </w:rPr>
      </w:pPr>
      <w:r>
        <w:rPr>
          <w:sz w:val="24"/>
        </w:rPr>
        <w:t>Deviations from the service</w:t>
      </w:r>
      <w:r>
        <w:rPr>
          <w:spacing w:val="-1"/>
          <w:sz w:val="24"/>
        </w:rPr>
        <w:t xml:space="preserve"> </w:t>
      </w:r>
      <w:r>
        <w:rPr>
          <w:sz w:val="24"/>
        </w:rPr>
        <w:t xml:space="preserve">deadlines specified in clause 6.15 (in general) are permitted for no more than 1 week. The service delivery schedule may be adjusted </w:t>
      </w:r>
      <w:proofErr w:type="gramStart"/>
      <w:r>
        <w:rPr>
          <w:sz w:val="24"/>
        </w:rPr>
        <w:t>at</w:t>
      </w:r>
      <w:proofErr w:type="gramEnd"/>
      <w:r>
        <w:rPr>
          <w:sz w:val="24"/>
        </w:rPr>
        <w:t xml:space="preserve"> the Contracting</w:t>
      </w:r>
      <w:r>
        <w:rPr>
          <w:spacing w:val="-2"/>
          <w:sz w:val="24"/>
        </w:rPr>
        <w:t xml:space="preserve"> </w:t>
      </w:r>
      <w:r>
        <w:rPr>
          <w:sz w:val="24"/>
        </w:rPr>
        <w:t xml:space="preserve">Authority’s initiative </w:t>
      </w:r>
      <w:proofErr w:type="gramStart"/>
      <w:r>
        <w:rPr>
          <w:sz w:val="24"/>
        </w:rPr>
        <w:t>during the course of</w:t>
      </w:r>
      <w:proofErr w:type="gramEnd"/>
      <w:r>
        <w:rPr>
          <w:sz w:val="24"/>
        </w:rPr>
        <w:t xml:space="preserve"> the work.</w:t>
      </w:r>
    </w:p>
    <w:sectPr w:rsidR="00F76C08">
      <w:type w:val="continuous"/>
      <w:pgSz w:w="11910" w:h="16840"/>
      <w:pgMar w:top="1400" w:right="1275" w:bottom="280" w:left="1133"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4D534C"/>
    <w:multiLevelType w:val="multilevel"/>
    <w:tmpl w:val="8F949DC0"/>
    <w:lvl w:ilvl="0">
      <w:start w:val="1"/>
      <w:numFmt w:val="decimal"/>
      <w:lvlText w:val="%1."/>
      <w:lvlJc w:val="left"/>
      <w:pPr>
        <w:ind w:left="3500" w:hanging="360"/>
        <w:jc w:val="righ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603" w:hanging="44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307" w:hanging="708"/>
        <w:jc w:val="left"/>
      </w:pPr>
      <w:rPr>
        <w:rFonts w:hint="default"/>
        <w:spacing w:val="0"/>
        <w:w w:val="100"/>
        <w:lang w:val="en-US" w:eastAsia="en-US" w:bidi="ar-SA"/>
      </w:rPr>
    </w:lvl>
    <w:lvl w:ilvl="3">
      <w:numFmt w:val="bullet"/>
      <w:lvlText w:val="•"/>
      <w:lvlJc w:val="left"/>
      <w:pPr>
        <w:ind w:left="3500" w:hanging="708"/>
      </w:pPr>
      <w:rPr>
        <w:rFonts w:hint="default"/>
        <w:lang w:val="en-US" w:eastAsia="en-US" w:bidi="ar-SA"/>
      </w:rPr>
    </w:lvl>
    <w:lvl w:ilvl="4">
      <w:numFmt w:val="bullet"/>
      <w:lvlText w:val="•"/>
      <w:lvlJc w:val="left"/>
      <w:pPr>
        <w:ind w:left="4356" w:hanging="708"/>
      </w:pPr>
      <w:rPr>
        <w:rFonts w:hint="default"/>
        <w:lang w:val="en-US" w:eastAsia="en-US" w:bidi="ar-SA"/>
      </w:rPr>
    </w:lvl>
    <w:lvl w:ilvl="5">
      <w:numFmt w:val="bullet"/>
      <w:lvlText w:val="•"/>
      <w:lvlJc w:val="left"/>
      <w:pPr>
        <w:ind w:left="5213" w:hanging="708"/>
      </w:pPr>
      <w:rPr>
        <w:rFonts w:hint="default"/>
        <w:lang w:val="en-US" w:eastAsia="en-US" w:bidi="ar-SA"/>
      </w:rPr>
    </w:lvl>
    <w:lvl w:ilvl="6">
      <w:numFmt w:val="bullet"/>
      <w:lvlText w:val="•"/>
      <w:lvlJc w:val="left"/>
      <w:pPr>
        <w:ind w:left="6070" w:hanging="708"/>
      </w:pPr>
      <w:rPr>
        <w:rFonts w:hint="default"/>
        <w:lang w:val="en-US" w:eastAsia="en-US" w:bidi="ar-SA"/>
      </w:rPr>
    </w:lvl>
    <w:lvl w:ilvl="7">
      <w:numFmt w:val="bullet"/>
      <w:lvlText w:val="•"/>
      <w:lvlJc w:val="left"/>
      <w:pPr>
        <w:ind w:left="6927" w:hanging="708"/>
      </w:pPr>
      <w:rPr>
        <w:rFonts w:hint="default"/>
        <w:lang w:val="en-US" w:eastAsia="en-US" w:bidi="ar-SA"/>
      </w:rPr>
    </w:lvl>
    <w:lvl w:ilvl="8">
      <w:numFmt w:val="bullet"/>
      <w:lvlText w:val="•"/>
      <w:lvlJc w:val="left"/>
      <w:pPr>
        <w:ind w:left="7784" w:hanging="708"/>
      </w:pPr>
      <w:rPr>
        <w:rFonts w:hint="default"/>
        <w:lang w:val="en-US" w:eastAsia="en-US" w:bidi="ar-SA"/>
      </w:rPr>
    </w:lvl>
  </w:abstractNum>
  <w:num w:numId="1" w16cid:durableId="1657025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C08"/>
    <w:rsid w:val="000B0958"/>
    <w:rsid w:val="000C66EE"/>
    <w:rsid w:val="002D4F46"/>
    <w:rsid w:val="00F76C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1A1E0"/>
  <w15:docId w15:val="{67EDCD70-6115-40E5-9C7D-9CDB7A13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rPr>
  </w:style>
  <w:style w:type="paragraph" w:styleId="Antrat1">
    <w:name w:val="heading 1"/>
    <w:basedOn w:val="prastasis"/>
    <w:uiPriority w:val="9"/>
    <w:qFormat/>
    <w:pPr>
      <w:ind w:left="3396" w:hanging="360"/>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307" w:firstLine="851"/>
      <w:jc w:val="both"/>
    </w:pPr>
    <w:rPr>
      <w:sz w:val="24"/>
      <w:szCs w:val="24"/>
    </w:rPr>
  </w:style>
  <w:style w:type="paragraph" w:styleId="Sraopastraipa">
    <w:name w:val="List Paragraph"/>
    <w:basedOn w:val="prastasis"/>
    <w:uiPriority w:val="1"/>
    <w:qFormat/>
    <w:pPr>
      <w:ind w:left="307" w:firstLine="851"/>
      <w:jc w:val="both"/>
    </w:pPr>
  </w:style>
  <w:style w:type="paragraph" w:customStyle="1" w:styleId="TableParagraph">
    <w:name w:val="Table Paragraph"/>
    <w:basedOn w:val="prastasis"/>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msm.lrv.lt/lt/administracine-informacija/ministerijos-logotipas" TargetMode="External"/><Relationship Id="rId3" Type="http://schemas.openxmlformats.org/officeDocument/2006/relationships/settings" Target="settings.xml"/><Relationship Id="rId7" Type="http://schemas.openxmlformats.org/officeDocument/2006/relationships/hyperlink" Target="https://www.nsa.smm.lt/apie-nsa/nsa-logotip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2021.esinvesticijos.lt/dokumentai/es-emblemos-naudojimas-vykdant-2021-2027-m-es" TargetMode="External"/><Relationship Id="rId5" Type="http://schemas.openxmlformats.org/officeDocument/2006/relationships/hyperlink" Target="https://2021.esinvesticijos.lt/dokumentai/es-emblemos-naudojimas-vykdant-2021-2027-m-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28479</Words>
  <Characters>16234</Characters>
  <Application>Microsoft Office Word</Application>
  <DocSecurity>0</DocSecurity>
  <Lines>135</Lines>
  <Paragraphs>89</Paragraphs>
  <ScaleCrop>false</ScaleCrop>
  <Company/>
  <LinksUpToDate>false</LinksUpToDate>
  <CharactersWithSpaces>44624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Mazgelytė</dc:creator>
  <cp:keywords>, docId:5A106010C3B642C8129FDA5238B0B9BA</cp:keywords>
  <cp:lastModifiedBy>Beata Valungevičienė</cp:lastModifiedBy>
  <cp:revision>2</cp:revision>
  <dcterms:created xsi:type="dcterms:W3CDTF">2026-05-27T06:40:00Z</dcterms:created>
  <dcterms:modified xsi:type="dcterms:W3CDTF">2026-05-27T06:40:00Z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2026-05-27T00:00:00Z</vt:filetime>
  </property>
  <property fmtid="{D5CDD505-2E9C-101B-9397-08002B2CF9AE}" pid="4" name="Creator">
    <vt:lpwstr>Microsoft® Word skirta „Microsoft 365“</vt:lpwstr>
  </property>
  <property fmtid="{D5CDD505-2E9C-101B-9397-08002B2CF9AE}" pid="5" name="LastSaved">
    <vt:filetime>2026-05-27T00:00:00Z</vt:filetime>
  </property>
  <property fmtid="{D5CDD505-2E9C-101B-9397-08002B2CF9AE}" pid="6" name="Producer">
    <vt:lpwstr>Microsoft® Word skirta „Microsoft 365“</vt:lpwstr>
  </property>
</Properties>
</file>